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555F" w:rsidR="00EA5388" w:rsidP="00340247" w:rsidRDefault="00EA5388" w14:paraId="5A91AB2D" w14:textId="2F78393B">
      <w:pPr>
        <w:pStyle w:val="Naslov1"/>
        <w:ind w:left="0"/>
        <w15:collapsed w:val="false"/>
        <w:rPr>
          <w:rFonts w:ascii="Arial" w:hAnsi="Arial" w:cs="Arial"/>
          <w:b w:val="false"/>
          <w:color w:val="auto"/>
          <w:sz w:val="24"/>
          <w:szCs w:val="24"/>
        </w:rPr>
      </w:pPr>
      <w:r w:rsidRPr="0096555F">
        <w:rPr>
          <w:rFonts w:ascii="Arial" w:hAnsi="Arial" w:cs="Arial"/>
          <w:b w:val="false"/>
          <w:color w:val="auto"/>
          <w:sz w:val="24"/>
          <w:szCs w:val="24"/>
        </w:rPr>
        <w:tab/>
      </w:r>
      <w:r w:rsidRPr="0096555F">
        <w:rPr>
          <w:rFonts w:ascii="Arial" w:hAnsi="Arial" w:cs="Arial"/>
          <w:b w:val="false"/>
          <w:color w:val="auto"/>
          <w:sz w:val="24"/>
          <w:szCs w:val="24"/>
        </w:rPr>
        <w:tab/>
      </w:r>
      <w:r w:rsidRPr="0096555F">
        <w:rPr>
          <w:rFonts w:ascii="Arial" w:hAnsi="Arial" w:cs="Arial"/>
          <w:b w:val="false"/>
          <w:color w:val="auto"/>
          <w:sz w:val="24"/>
          <w:szCs w:val="24"/>
        </w:rPr>
        <w:tab/>
      </w:r>
      <w:r w:rsidRPr="0096555F">
        <w:rPr>
          <w:rFonts w:ascii="Arial" w:hAnsi="Arial" w:cs="Arial"/>
          <w:b w:val="false"/>
          <w:color w:val="auto"/>
          <w:sz w:val="24"/>
          <w:szCs w:val="24"/>
        </w:rPr>
        <w:tab/>
      </w:r>
      <w:r w:rsidRPr="0096555F">
        <w:rPr>
          <w:rFonts w:ascii="Arial" w:hAnsi="Arial" w:cs="Arial"/>
          <w:b w:val="false"/>
          <w:color w:val="auto"/>
          <w:sz w:val="24"/>
          <w:szCs w:val="24"/>
        </w:rPr>
        <w:tab/>
      </w:r>
      <w:r w:rsidRPr="0096555F">
        <w:rPr>
          <w:rFonts w:ascii="Arial" w:hAnsi="Arial" w:cs="Arial"/>
          <w:b w:val="false"/>
          <w:color w:val="auto"/>
          <w:sz w:val="24"/>
          <w:szCs w:val="24"/>
        </w:rPr>
        <w:tab/>
      </w:r>
      <w:r w:rsidRPr="0096555F">
        <w:rPr>
          <w:rFonts w:ascii="Arial" w:hAnsi="Arial" w:cs="Arial"/>
          <w:b w:val="false"/>
          <w:color w:val="auto"/>
          <w:sz w:val="24"/>
          <w:szCs w:val="24"/>
        </w:rPr>
        <w:tab/>
      </w:r>
      <w:r w:rsidR="00666351">
        <w:rPr>
          <w:rFonts w:ascii="Arial" w:hAnsi="Arial" w:cs="Arial"/>
          <w:b w:val="false"/>
          <w:color w:val="auto"/>
          <w:sz w:val="24"/>
          <w:szCs w:val="24"/>
        </w:rPr>
        <w:t xml:space="preserve">                </w:t>
      </w:r>
      <w:r w:rsidRPr="0096555F">
        <w:rPr>
          <w:rFonts w:ascii="Arial" w:hAnsi="Arial" w:cs="Arial"/>
          <w:b w:val="false"/>
          <w:color w:val="auto"/>
          <w:sz w:val="24"/>
          <w:szCs w:val="24"/>
        </w:rPr>
        <w:t>Pp-</w:t>
      </w:r>
      <w:r w:rsidR="00196647">
        <w:rPr>
          <w:rFonts w:ascii="Arial" w:hAnsi="Arial" w:cs="Arial"/>
          <w:b w:val="false"/>
          <w:color w:val="auto"/>
          <w:sz w:val="24"/>
          <w:szCs w:val="24"/>
        </w:rPr>
        <w:t>2541</w:t>
      </w:r>
      <w:r w:rsidR="00375A33">
        <w:rPr>
          <w:rFonts w:ascii="Arial" w:hAnsi="Arial" w:cs="Arial"/>
          <w:b w:val="false"/>
          <w:color w:val="auto"/>
          <w:sz w:val="24"/>
          <w:szCs w:val="24"/>
        </w:rPr>
        <w:t>/2023-</w:t>
      </w:r>
      <w:r w:rsidR="00196647">
        <w:rPr>
          <w:rFonts w:ascii="Arial" w:hAnsi="Arial" w:cs="Arial"/>
          <w:b w:val="false"/>
          <w:color w:val="auto"/>
          <w:sz w:val="24"/>
          <w:szCs w:val="24"/>
        </w:rPr>
        <w:t>14</w:t>
      </w:r>
    </w:p>
    <w:p w:rsidR="007C7B7F" w:rsidP="00B62553" w:rsidRDefault="007C7B7F" w14:paraId="2160CFB1" w14:textId="77777777">
      <w:pPr>
        <w:pStyle w:val="Naslov1"/>
        <w:jc w:val="center"/>
        <w:rPr>
          <w:rFonts w:ascii="Arial" w:hAnsi="Arial" w:cs="Arial"/>
          <w:b w:val="false"/>
          <w:color w:val="auto"/>
          <w:sz w:val="24"/>
          <w:szCs w:val="24"/>
        </w:rPr>
      </w:pPr>
      <w:r w:rsidRPr="0096555F">
        <w:rPr>
          <w:rFonts w:ascii="Arial" w:hAnsi="Arial" w:cs="Arial"/>
          <w:b w:val="false"/>
          <w:color w:val="auto"/>
          <w:sz w:val="24"/>
          <w:szCs w:val="24"/>
        </w:rPr>
        <w:t>U   I M E   R E P U B L I K E   H R V A T S K E</w:t>
      </w:r>
    </w:p>
    <w:p w:rsidRPr="00D9608A" w:rsidR="00D9608A" w:rsidP="00D9608A" w:rsidRDefault="00D9608A" w14:paraId="1A0C73D3" w14:textId="77777777"/>
    <w:p w:rsidRPr="0096555F" w:rsidR="007C7B7F" w:rsidP="00B62553" w:rsidRDefault="007C7B7F" w14:paraId="6AC413CE" w14:textId="77777777">
      <w:pPr>
        <w:ind w:left="540"/>
        <w:jc w:val="center"/>
        <w:rPr>
          <w:rFonts w:ascii="Arial" w:hAnsi="Arial" w:cs="Arial"/>
          <w:color w:val="auto"/>
          <w:sz w:val="24"/>
          <w:szCs w:val="24"/>
        </w:rPr>
      </w:pPr>
      <w:r w:rsidRPr="0096555F">
        <w:rPr>
          <w:rFonts w:ascii="Arial" w:hAnsi="Arial" w:cs="Arial"/>
          <w:color w:val="auto"/>
          <w:sz w:val="24"/>
          <w:szCs w:val="24"/>
        </w:rPr>
        <w:t>P R E S U D A</w:t>
      </w:r>
    </w:p>
    <w:p w:rsidRPr="0096555F" w:rsidR="00B50525" w:rsidP="00B62553" w:rsidRDefault="00B50525" w14:paraId="7F38C1D7" w14:textId="77777777">
      <w:pPr>
        <w:jc w:val="both"/>
        <w:rPr>
          <w:rFonts w:ascii="Arial" w:hAnsi="Arial" w:cs="Arial"/>
          <w:color w:val="auto"/>
          <w:sz w:val="24"/>
          <w:szCs w:val="24"/>
        </w:rPr>
      </w:pPr>
    </w:p>
    <w:p w:rsidRPr="0096555F" w:rsidR="007E6A67" w:rsidP="00A3132F" w:rsidRDefault="007E6A67" w14:paraId="3F71468C" w14:textId="275D42BF">
      <w:pPr>
        <w:jc w:val="both"/>
        <w:rPr>
          <w:rFonts w:ascii="Arial" w:hAnsi="Arial" w:cs="Arial"/>
          <w:color w:val="auto"/>
          <w:sz w:val="24"/>
          <w:szCs w:val="24"/>
        </w:rPr>
      </w:pPr>
      <w:bookmarkStart w:name="_Hlk192765742" w:id="0"/>
      <w:r w:rsidRPr="0096555F">
        <w:rPr>
          <w:rFonts w:ascii="Arial" w:hAnsi="Arial" w:cs="Arial"/>
          <w:color w:val="auto"/>
          <w:sz w:val="24"/>
          <w:szCs w:val="24"/>
        </w:rPr>
        <w:t>Općinski</w:t>
      </w:r>
      <w:r w:rsidRPr="0096555F" w:rsidR="007C7B7F">
        <w:rPr>
          <w:rFonts w:ascii="Arial" w:hAnsi="Arial" w:cs="Arial"/>
          <w:color w:val="auto"/>
          <w:sz w:val="24"/>
          <w:szCs w:val="24"/>
        </w:rPr>
        <w:t xml:space="preserve"> sud u Puli</w:t>
      </w:r>
      <w:r w:rsidRPr="0096555F" w:rsidR="00382393">
        <w:rPr>
          <w:rFonts w:ascii="Arial" w:hAnsi="Arial" w:cs="Arial"/>
          <w:color w:val="auto"/>
          <w:sz w:val="24"/>
          <w:szCs w:val="24"/>
        </w:rPr>
        <w:t>-Pola</w:t>
      </w:r>
      <w:r w:rsidRPr="0096555F" w:rsidR="007C7B7F">
        <w:rPr>
          <w:rFonts w:ascii="Arial" w:hAnsi="Arial" w:cs="Arial"/>
          <w:color w:val="auto"/>
          <w:sz w:val="24"/>
          <w:szCs w:val="24"/>
        </w:rPr>
        <w:t xml:space="preserve">, po </w:t>
      </w:r>
      <w:r w:rsidRPr="0096555F" w:rsidR="00816D6B">
        <w:rPr>
          <w:rFonts w:ascii="Arial" w:hAnsi="Arial" w:cs="Arial"/>
          <w:color w:val="auto"/>
          <w:sz w:val="24"/>
          <w:szCs w:val="24"/>
        </w:rPr>
        <w:t>sutkinji Ani Cvečić</w:t>
      </w:r>
      <w:r w:rsidRPr="0096555F" w:rsidR="00F775D4">
        <w:rPr>
          <w:rFonts w:ascii="Arial" w:hAnsi="Arial" w:cs="Arial"/>
          <w:color w:val="auto"/>
          <w:sz w:val="24"/>
          <w:szCs w:val="24"/>
        </w:rPr>
        <w:t xml:space="preserve"> Hoxha</w:t>
      </w:r>
      <w:r w:rsidRPr="0096555F" w:rsidR="007C7B7F">
        <w:rPr>
          <w:rFonts w:ascii="Arial" w:hAnsi="Arial" w:cs="Arial"/>
          <w:color w:val="auto"/>
          <w:sz w:val="24"/>
          <w:szCs w:val="24"/>
        </w:rPr>
        <w:t xml:space="preserve">, uz sudjelovanje </w:t>
      </w:r>
      <w:r w:rsidR="00FC157F">
        <w:rPr>
          <w:rFonts w:ascii="Arial" w:hAnsi="Arial" w:cs="Arial"/>
          <w:color w:val="auto"/>
          <w:sz w:val="24"/>
          <w:szCs w:val="24"/>
        </w:rPr>
        <w:t>Marijane Borić</w:t>
      </w:r>
      <w:r w:rsidR="00170CAA">
        <w:rPr>
          <w:rFonts w:ascii="Arial" w:hAnsi="Arial" w:cs="Arial"/>
          <w:color w:val="auto"/>
          <w:sz w:val="24"/>
          <w:szCs w:val="24"/>
        </w:rPr>
        <w:t xml:space="preserve"> </w:t>
      </w:r>
      <w:r w:rsidRPr="0096555F" w:rsidR="007C7B7F">
        <w:rPr>
          <w:rFonts w:ascii="Arial" w:hAnsi="Arial" w:cs="Arial"/>
          <w:color w:val="auto"/>
          <w:sz w:val="24"/>
          <w:szCs w:val="24"/>
        </w:rPr>
        <w:t>kao zapisničar</w:t>
      </w:r>
      <w:r w:rsidRPr="0096555F" w:rsidR="00816D6B">
        <w:rPr>
          <w:rFonts w:ascii="Arial" w:hAnsi="Arial" w:cs="Arial"/>
          <w:color w:val="auto"/>
          <w:sz w:val="24"/>
          <w:szCs w:val="24"/>
        </w:rPr>
        <w:t>ke</w:t>
      </w:r>
      <w:r w:rsidRPr="0096555F" w:rsidR="007C7B7F">
        <w:rPr>
          <w:rFonts w:ascii="Arial" w:hAnsi="Arial" w:cs="Arial"/>
          <w:color w:val="auto"/>
          <w:sz w:val="24"/>
          <w:szCs w:val="24"/>
        </w:rPr>
        <w:t>, u prekršajnom postupku protiv okrivljen</w:t>
      </w:r>
      <w:r w:rsidRPr="0096555F" w:rsidR="00530AE3">
        <w:rPr>
          <w:rFonts w:ascii="Arial" w:hAnsi="Arial" w:cs="Arial"/>
          <w:color w:val="auto"/>
          <w:sz w:val="24"/>
          <w:szCs w:val="24"/>
        </w:rPr>
        <w:t xml:space="preserve">og </w:t>
      </w:r>
      <w:r w:rsidR="00A56687">
        <w:rPr>
          <w:rFonts w:ascii="Arial" w:hAnsi="Arial" w:cs="Arial"/>
          <w:color w:val="auto"/>
          <w:sz w:val="24"/>
          <w:szCs w:val="24"/>
        </w:rPr>
        <w:t>Mišela Đurine</w:t>
      </w:r>
      <w:r w:rsidR="00FC157F">
        <w:rPr>
          <w:rFonts w:ascii="Arial" w:hAnsi="Arial" w:cs="Arial"/>
          <w:color w:val="auto"/>
          <w:sz w:val="24"/>
          <w:szCs w:val="24"/>
        </w:rPr>
        <w:t xml:space="preserve"> </w:t>
      </w:r>
      <w:r w:rsidRPr="0096555F" w:rsidR="0033697E">
        <w:rPr>
          <w:rFonts w:ascii="Arial" w:hAnsi="Arial" w:cs="Arial"/>
          <w:color w:val="auto"/>
          <w:sz w:val="24"/>
          <w:szCs w:val="24"/>
        </w:rPr>
        <w:t xml:space="preserve">zbog prekršaja iz članka </w:t>
      </w:r>
      <w:r w:rsidR="00145294">
        <w:rPr>
          <w:rFonts w:ascii="Arial" w:hAnsi="Arial" w:cs="Arial"/>
          <w:color w:val="auto"/>
          <w:sz w:val="24"/>
          <w:szCs w:val="24"/>
        </w:rPr>
        <w:t>289</w:t>
      </w:r>
      <w:r w:rsidRPr="0096555F" w:rsidR="005D3D7C">
        <w:rPr>
          <w:rFonts w:ascii="Arial" w:hAnsi="Arial" w:cs="Arial"/>
          <w:color w:val="auto"/>
          <w:sz w:val="24"/>
          <w:szCs w:val="24"/>
        </w:rPr>
        <w:t xml:space="preserve"> stavka </w:t>
      </w:r>
      <w:r w:rsidR="00145294">
        <w:rPr>
          <w:rFonts w:ascii="Arial" w:hAnsi="Arial" w:cs="Arial"/>
          <w:color w:val="auto"/>
          <w:sz w:val="24"/>
          <w:szCs w:val="24"/>
        </w:rPr>
        <w:t>4</w:t>
      </w:r>
      <w:r w:rsidRPr="0096555F" w:rsidR="005D3D7C">
        <w:rPr>
          <w:rFonts w:ascii="Arial" w:hAnsi="Arial" w:cs="Arial"/>
          <w:color w:val="auto"/>
          <w:sz w:val="24"/>
          <w:szCs w:val="24"/>
        </w:rPr>
        <w:t>.</w:t>
      </w:r>
      <w:r w:rsidRPr="0096555F" w:rsidR="00F775D4">
        <w:rPr>
          <w:rFonts w:ascii="Arial" w:hAnsi="Arial" w:cs="Arial"/>
          <w:color w:val="auto"/>
          <w:sz w:val="24"/>
          <w:szCs w:val="24"/>
        </w:rPr>
        <w:t xml:space="preserve"> </w:t>
      </w:r>
      <w:r w:rsidRPr="0096555F" w:rsidR="00A3132F">
        <w:rPr>
          <w:rFonts w:ascii="Arial" w:hAnsi="Arial" w:cs="Arial"/>
          <w:color w:val="auto"/>
          <w:sz w:val="24"/>
          <w:szCs w:val="24"/>
        </w:rPr>
        <w:t xml:space="preserve">Zakona o </w:t>
      </w:r>
      <w:r w:rsidRPr="0096555F" w:rsidR="005D3D7C">
        <w:rPr>
          <w:rFonts w:ascii="Arial" w:hAnsi="Arial" w:cs="Arial"/>
          <w:color w:val="auto"/>
          <w:sz w:val="24"/>
          <w:szCs w:val="24"/>
        </w:rPr>
        <w:t>sigurnosti prometa na cestama</w:t>
      </w:r>
      <w:r w:rsidRPr="0096555F" w:rsidR="00A3132F">
        <w:rPr>
          <w:rFonts w:ascii="Arial" w:hAnsi="Arial" w:cs="Arial"/>
          <w:color w:val="auto"/>
          <w:sz w:val="24"/>
          <w:szCs w:val="24"/>
        </w:rPr>
        <w:t xml:space="preserve"> </w:t>
      </w:r>
      <w:r w:rsidRPr="0096555F" w:rsidR="005D3D7C">
        <w:rPr>
          <w:rFonts w:ascii="Arial" w:hAnsi="Arial" w:cs="Arial"/>
          <w:color w:val="auto"/>
          <w:sz w:val="24"/>
          <w:szCs w:val="24"/>
        </w:rPr>
        <w:t>(Narodne novine broj 67/08, 48/10, 74/11, 80/13, 158/13, 92/14, 64/15</w:t>
      </w:r>
      <w:r w:rsidRPr="0096555F" w:rsidR="0031633F">
        <w:rPr>
          <w:rFonts w:ascii="Arial" w:hAnsi="Arial" w:cs="Arial"/>
          <w:color w:val="auto"/>
          <w:sz w:val="24"/>
          <w:szCs w:val="24"/>
        </w:rPr>
        <w:t>, 108/17</w:t>
      </w:r>
      <w:r w:rsidRPr="0096555F">
        <w:rPr>
          <w:rFonts w:ascii="Arial" w:hAnsi="Arial" w:cs="Arial"/>
          <w:color w:val="auto"/>
          <w:sz w:val="24"/>
          <w:szCs w:val="24"/>
        </w:rPr>
        <w:t>, 70/19, 42/2</w:t>
      </w:r>
      <w:r w:rsidR="004818F2">
        <w:rPr>
          <w:rFonts w:ascii="Arial" w:hAnsi="Arial" w:cs="Arial"/>
          <w:color w:val="auto"/>
          <w:sz w:val="24"/>
          <w:szCs w:val="24"/>
        </w:rPr>
        <w:t>0, 85/22</w:t>
      </w:r>
      <w:r w:rsidR="00BF69E2">
        <w:rPr>
          <w:rFonts w:ascii="Arial" w:hAnsi="Arial" w:cs="Arial"/>
          <w:color w:val="auto"/>
          <w:sz w:val="24"/>
          <w:szCs w:val="24"/>
        </w:rPr>
        <w:t>, 114/22</w:t>
      </w:r>
      <w:r w:rsidRPr="0096555F" w:rsidR="005D3D7C">
        <w:rPr>
          <w:rFonts w:ascii="Arial" w:hAnsi="Arial" w:cs="Arial"/>
          <w:color w:val="auto"/>
          <w:sz w:val="24"/>
          <w:szCs w:val="24"/>
        </w:rPr>
        <w:t xml:space="preserve"> dalje Zakon o sigurnosti prometa na cestama)</w:t>
      </w:r>
      <w:r w:rsidRPr="0096555F" w:rsidR="00A3132F">
        <w:rPr>
          <w:rFonts w:ascii="Arial" w:hAnsi="Arial" w:cs="Arial"/>
          <w:color w:val="auto"/>
          <w:sz w:val="24"/>
          <w:szCs w:val="24"/>
        </w:rPr>
        <w:t xml:space="preserve">, </w:t>
      </w:r>
      <w:r w:rsidR="00BF69E2">
        <w:rPr>
          <w:rFonts w:ascii="Arial" w:hAnsi="Arial" w:cs="Arial"/>
          <w:color w:val="auto"/>
          <w:sz w:val="24"/>
          <w:szCs w:val="24"/>
        </w:rPr>
        <w:t xml:space="preserve">u povodu </w:t>
      </w:r>
      <w:r w:rsidR="00022779">
        <w:rPr>
          <w:rFonts w:ascii="Arial" w:hAnsi="Arial" w:cs="Arial"/>
          <w:color w:val="auto"/>
          <w:sz w:val="24"/>
          <w:szCs w:val="24"/>
        </w:rPr>
        <w:t>prigovora na prekršajni nalog Postaje prometne policije Pula klasa 211-07/23-1/</w:t>
      </w:r>
      <w:r w:rsidR="00A56687">
        <w:rPr>
          <w:rFonts w:ascii="Arial" w:hAnsi="Arial" w:cs="Arial"/>
          <w:color w:val="auto"/>
          <w:sz w:val="24"/>
          <w:szCs w:val="24"/>
        </w:rPr>
        <w:t>14915</w:t>
      </w:r>
      <w:r w:rsidR="00022779">
        <w:rPr>
          <w:rFonts w:ascii="Arial" w:hAnsi="Arial" w:cs="Arial"/>
          <w:color w:val="auto"/>
          <w:sz w:val="24"/>
          <w:szCs w:val="24"/>
        </w:rPr>
        <w:t xml:space="preserve"> od </w:t>
      </w:r>
      <w:r w:rsidR="00A56687">
        <w:rPr>
          <w:rFonts w:ascii="Arial" w:hAnsi="Arial" w:cs="Arial"/>
          <w:color w:val="auto"/>
          <w:sz w:val="24"/>
          <w:szCs w:val="24"/>
        </w:rPr>
        <w:t>17.11.2023</w:t>
      </w:r>
      <w:r w:rsidR="00170CAA">
        <w:rPr>
          <w:rFonts w:ascii="Arial" w:hAnsi="Arial" w:cs="Arial"/>
          <w:color w:val="auto"/>
          <w:sz w:val="24"/>
          <w:szCs w:val="24"/>
        </w:rPr>
        <w:t>,</w:t>
      </w:r>
      <w:r w:rsidRPr="0096555F" w:rsidR="0033697E">
        <w:rPr>
          <w:rFonts w:ascii="Arial" w:hAnsi="Arial" w:cs="Arial"/>
          <w:color w:val="auto"/>
          <w:sz w:val="24"/>
          <w:szCs w:val="24"/>
        </w:rPr>
        <w:t xml:space="preserve"> nadležan u smislu članka 94. Prekršajnog zakona (Narodne novine broj 107/07, 39/13, 139/13,</w:t>
      </w:r>
      <w:r w:rsidRPr="0096555F" w:rsidR="005D3D7C">
        <w:rPr>
          <w:rFonts w:ascii="Arial" w:hAnsi="Arial" w:cs="Arial"/>
          <w:color w:val="auto"/>
          <w:sz w:val="24"/>
          <w:szCs w:val="24"/>
        </w:rPr>
        <w:t xml:space="preserve"> 110/15</w:t>
      </w:r>
      <w:r w:rsidRPr="0096555F" w:rsidR="0031633F">
        <w:rPr>
          <w:rFonts w:ascii="Arial" w:hAnsi="Arial" w:cs="Arial"/>
          <w:color w:val="auto"/>
          <w:sz w:val="24"/>
          <w:szCs w:val="24"/>
        </w:rPr>
        <w:t>, 70/17</w:t>
      </w:r>
      <w:r w:rsidRPr="0096555F">
        <w:rPr>
          <w:rFonts w:ascii="Arial" w:hAnsi="Arial" w:cs="Arial"/>
          <w:color w:val="auto"/>
          <w:sz w:val="24"/>
          <w:szCs w:val="24"/>
        </w:rPr>
        <w:t>, 118/18</w:t>
      </w:r>
      <w:r w:rsidR="00BF69E2">
        <w:rPr>
          <w:rFonts w:ascii="Arial" w:hAnsi="Arial" w:cs="Arial"/>
          <w:color w:val="auto"/>
          <w:sz w:val="24"/>
          <w:szCs w:val="24"/>
        </w:rPr>
        <w:t>, 114/22</w:t>
      </w:r>
      <w:r w:rsidRPr="0096555F" w:rsidR="0033697E">
        <w:rPr>
          <w:rFonts w:ascii="Arial" w:hAnsi="Arial" w:cs="Arial"/>
          <w:color w:val="auto"/>
          <w:sz w:val="24"/>
          <w:szCs w:val="24"/>
        </w:rPr>
        <w:t xml:space="preserve"> dalje Prekršajni zakon),</w:t>
      </w:r>
      <w:r w:rsidRPr="0096555F" w:rsidR="007C7B7F">
        <w:rPr>
          <w:rFonts w:ascii="Arial" w:hAnsi="Arial" w:cs="Arial"/>
          <w:color w:val="auto"/>
          <w:sz w:val="24"/>
          <w:szCs w:val="24"/>
        </w:rPr>
        <w:t xml:space="preserve"> </w:t>
      </w:r>
      <w:r w:rsidRPr="0096555F" w:rsidR="00B50525">
        <w:rPr>
          <w:rFonts w:ascii="Arial" w:hAnsi="Arial" w:cs="Arial"/>
          <w:color w:val="auto"/>
          <w:sz w:val="24"/>
          <w:szCs w:val="24"/>
        </w:rPr>
        <w:t xml:space="preserve">nakon </w:t>
      </w:r>
      <w:r w:rsidR="002A0BBC">
        <w:rPr>
          <w:rFonts w:ascii="Arial" w:hAnsi="Arial" w:cs="Arial"/>
          <w:color w:val="auto"/>
          <w:sz w:val="24"/>
          <w:szCs w:val="24"/>
        </w:rPr>
        <w:t xml:space="preserve">održane glavne rasprave </w:t>
      </w:r>
      <w:r w:rsidR="00A56687">
        <w:rPr>
          <w:rFonts w:ascii="Arial" w:hAnsi="Arial" w:cs="Arial"/>
          <w:color w:val="auto"/>
          <w:sz w:val="24"/>
          <w:szCs w:val="24"/>
        </w:rPr>
        <w:t>9. siječnja 2026</w:t>
      </w:r>
      <w:r w:rsidR="00896094">
        <w:rPr>
          <w:rFonts w:ascii="Arial" w:hAnsi="Arial" w:cs="Arial"/>
          <w:color w:val="auto"/>
          <w:sz w:val="24"/>
          <w:szCs w:val="24"/>
        </w:rPr>
        <w:t xml:space="preserve">. </w:t>
      </w:r>
      <w:r w:rsidR="002A0BBC">
        <w:rPr>
          <w:rFonts w:ascii="Arial" w:hAnsi="Arial" w:cs="Arial"/>
          <w:color w:val="auto"/>
          <w:sz w:val="24"/>
          <w:szCs w:val="24"/>
        </w:rPr>
        <w:t>u</w:t>
      </w:r>
      <w:r w:rsidR="00BF69E2">
        <w:rPr>
          <w:rFonts w:ascii="Arial" w:hAnsi="Arial" w:cs="Arial"/>
          <w:color w:val="auto"/>
          <w:sz w:val="24"/>
          <w:szCs w:val="24"/>
        </w:rPr>
        <w:t xml:space="preserve"> </w:t>
      </w:r>
      <w:r w:rsidR="00022779">
        <w:rPr>
          <w:rFonts w:ascii="Arial" w:hAnsi="Arial" w:cs="Arial"/>
          <w:color w:val="auto"/>
          <w:sz w:val="24"/>
          <w:szCs w:val="24"/>
        </w:rPr>
        <w:t xml:space="preserve">prisutnosti tužitelja i </w:t>
      </w:r>
      <w:r w:rsidR="00BF69E2">
        <w:rPr>
          <w:rFonts w:ascii="Arial" w:hAnsi="Arial" w:cs="Arial"/>
          <w:color w:val="auto"/>
          <w:sz w:val="24"/>
          <w:szCs w:val="24"/>
        </w:rPr>
        <w:t xml:space="preserve">odsutnosti uredno pozvanog </w:t>
      </w:r>
      <w:r w:rsidR="002A0BBC">
        <w:rPr>
          <w:rFonts w:ascii="Arial" w:hAnsi="Arial" w:cs="Arial"/>
          <w:color w:val="auto"/>
          <w:sz w:val="24"/>
          <w:szCs w:val="24"/>
        </w:rPr>
        <w:t>okrivljenika</w:t>
      </w:r>
      <w:r w:rsidRPr="0096555F" w:rsidR="00B50525">
        <w:rPr>
          <w:rFonts w:ascii="Arial" w:hAnsi="Arial" w:cs="Arial"/>
          <w:color w:val="auto"/>
          <w:sz w:val="24"/>
          <w:szCs w:val="24"/>
        </w:rPr>
        <w:t>,</w:t>
      </w:r>
      <w:r w:rsidRPr="0096555F" w:rsidR="005B074C">
        <w:rPr>
          <w:rFonts w:ascii="Arial" w:hAnsi="Arial" w:cs="Arial"/>
          <w:color w:val="auto"/>
          <w:sz w:val="24"/>
          <w:szCs w:val="24"/>
        </w:rPr>
        <w:t xml:space="preserve"> </w:t>
      </w:r>
      <w:r w:rsidRPr="0096555F" w:rsidR="00530AE3">
        <w:rPr>
          <w:rFonts w:ascii="Arial" w:hAnsi="Arial" w:cs="Arial"/>
          <w:color w:val="auto"/>
          <w:sz w:val="24"/>
          <w:szCs w:val="24"/>
        </w:rPr>
        <w:t>na temelju članka</w:t>
      </w:r>
      <w:r w:rsidRPr="0096555F" w:rsidR="00DE38CD">
        <w:rPr>
          <w:rFonts w:ascii="Arial" w:hAnsi="Arial" w:cs="Arial"/>
          <w:color w:val="auto"/>
          <w:sz w:val="24"/>
          <w:szCs w:val="24"/>
        </w:rPr>
        <w:t xml:space="preserve"> 183. Prekršajnog zakona, </w:t>
      </w:r>
      <w:r w:rsidR="00A56687">
        <w:rPr>
          <w:rFonts w:ascii="Arial" w:hAnsi="Arial" w:cs="Arial"/>
          <w:color w:val="auto"/>
          <w:sz w:val="24"/>
          <w:szCs w:val="24"/>
        </w:rPr>
        <w:t>12. siječnja 2026</w:t>
      </w:r>
      <w:r w:rsidRPr="0096555F">
        <w:rPr>
          <w:rFonts w:ascii="Arial" w:hAnsi="Arial" w:cs="Arial"/>
          <w:color w:val="auto"/>
          <w:sz w:val="24"/>
          <w:szCs w:val="24"/>
        </w:rPr>
        <w:t>.</w:t>
      </w:r>
      <w:r w:rsidR="004818F2">
        <w:rPr>
          <w:rFonts w:ascii="Arial" w:hAnsi="Arial" w:cs="Arial"/>
          <w:color w:val="auto"/>
          <w:sz w:val="24"/>
          <w:szCs w:val="24"/>
        </w:rPr>
        <w:t xml:space="preserve"> objavio je i </w:t>
      </w:r>
      <w:r w:rsidRPr="0096555F">
        <w:rPr>
          <w:rFonts w:ascii="Arial" w:hAnsi="Arial" w:cs="Arial"/>
          <w:color w:val="auto"/>
          <w:sz w:val="24"/>
          <w:szCs w:val="24"/>
        </w:rPr>
        <w:t xml:space="preserve"> </w:t>
      </w:r>
    </w:p>
    <w:p w:rsidRPr="0096555F" w:rsidR="007C7B7F" w:rsidP="00A3132F" w:rsidRDefault="00B67621" w14:paraId="77AC42FF" w14:textId="77777777">
      <w:pPr>
        <w:jc w:val="both"/>
        <w:rPr>
          <w:rFonts w:ascii="Arial" w:hAnsi="Arial" w:cs="Arial"/>
          <w:color w:val="auto"/>
          <w:sz w:val="24"/>
          <w:szCs w:val="24"/>
        </w:rPr>
      </w:pPr>
      <w:r w:rsidRPr="0096555F">
        <w:rPr>
          <w:rFonts w:ascii="Arial" w:hAnsi="Arial" w:cs="Arial"/>
          <w:color w:val="auto"/>
          <w:sz w:val="24"/>
          <w:szCs w:val="24"/>
        </w:rPr>
        <w:t xml:space="preserve"> </w:t>
      </w:r>
    </w:p>
    <w:p w:rsidRPr="0096555F" w:rsidR="007C7B7F" w:rsidP="00B62553" w:rsidRDefault="007C7B7F" w14:paraId="26931E2F" w14:textId="77777777">
      <w:pPr>
        <w:ind w:left="540"/>
        <w:jc w:val="center"/>
        <w:rPr>
          <w:rFonts w:ascii="Arial" w:hAnsi="Arial" w:cs="Arial"/>
          <w:color w:val="auto"/>
          <w:sz w:val="24"/>
          <w:szCs w:val="24"/>
        </w:rPr>
      </w:pPr>
      <w:r w:rsidRPr="0096555F">
        <w:rPr>
          <w:rFonts w:ascii="Arial" w:hAnsi="Arial" w:cs="Arial"/>
          <w:color w:val="auto"/>
          <w:sz w:val="24"/>
          <w:szCs w:val="24"/>
        </w:rPr>
        <w:t>p r e s u d i o   j e</w:t>
      </w:r>
    </w:p>
    <w:p w:rsidRPr="0096555F" w:rsidR="00A3426A" w:rsidP="00B62553" w:rsidRDefault="00A3426A" w14:paraId="74F9BA20" w14:textId="77777777">
      <w:pPr>
        <w:jc w:val="both"/>
        <w:rPr>
          <w:rFonts w:ascii="Arial" w:hAnsi="Arial" w:cs="Arial"/>
          <w:color w:val="auto"/>
          <w:sz w:val="24"/>
          <w:szCs w:val="24"/>
        </w:rPr>
      </w:pPr>
    </w:p>
    <w:p w:rsidR="00357B57" w:rsidP="00357B57" w:rsidRDefault="00896094" w14:paraId="2B6661A6" w14:textId="25C12404">
      <w:pPr>
        <w:jc w:val="both"/>
        <w:rPr>
          <w:rFonts w:ascii="Arial" w:hAnsi="Arial" w:cs="Arial"/>
          <w:color w:val="auto"/>
          <w:sz w:val="24"/>
          <w:szCs w:val="24"/>
        </w:rPr>
      </w:pPr>
      <w:r>
        <w:rPr>
          <w:rFonts w:ascii="Arial" w:hAnsi="Arial" w:cs="Arial"/>
          <w:color w:val="auto"/>
          <w:sz w:val="24"/>
          <w:szCs w:val="24"/>
        </w:rPr>
        <w:t>I</w:t>
      </w:r>
      <w:r>
        <w:rPr>
          <w:rFonts w:ascii="Arial" w:hAnsi="Arial" w:cs="Arial"/>
          <w:color w:val="auto"/>
          <w:sz w:val="24"/>
          <w:szCs w:val="24"/>
        </w:rPr>
        <w:tab/>
      </w:r>
      <w:r w:rsidRPr="0096555F" w:rsidR="00357B57">
        <w:rPr>
          <w:rFonts w:ascii="Arial" w:hAnsi="Arial" w:cs="Arial"/>
          <w:color w:val="auto"/>
          <w:sz w:val="24"/>
          <w:szCs w:val="24"/>
        </w:rPr>
        <w:t>Okrivljen</w:t>
      </w:r>
      <w:r w:rsidRPr="0096555F" w:rsidR="00530AE3">
        <w:rPr>
          <w:rFonts w:ascii="Arial" w:hAnsi="Arial" w:cs="Arial"/>
          <w:color w:val="auto"/>
          <w:sz w:val="24"/>
          <w:szCs w:val="24"/>
        </w:rPr>
        <w:t>i</w:t>
      </w:r>
      <w:r w:rsidRPr="0096555F" w:rsidR="00357B57">
        <w:rPr>
          <w:rFonts w:ascii="Arial" w:hAnsi="Arial" w:cs="Arial"/>
          <w:color w:val="auto"/>
          <w:sz w:val="24"/>
          <w:szCs w:val="24"/>
        </w:rPr>
        <w:t xml:space="preserve">: </w:t>
      </w:r>
      <w:r w:rsidR="00A56687">
        <w:rPr>
          <w:rFonts w:ascii="Arial" w:hAnsi="Arial" w:cs="Arial"/>
          <w:color w:val="auto"/>
          <w:sz w:val="24"/>
          <w:szCs w:val="24"/>
        </w:rPr>
        <w:t>MIŠEL ĐURINA</w:t>
      </w:r>
      <w:r w:rsidR="00FC157F">
        <w:rPr>
          <w:rFonts w:ascii="Arial" w:hAnsi="Arial" w:cs="Arial"/>
          <w:color w:val="auto"/>
          <w:sz w:val="24"/>
          <w:szCs w:val="24"/>
        </w:rPr>
        <w:t xml:space="preserve">, OIB </w:t>
      </w:r>
      <w:r w:rsidR="00A56687">
        <w:rPr>
          <w:rFonts w:ascii="Arial" w:hAnsi="Arial" w:cs="Arial"/>
          <w:color w:val="auto"/>
          <w:sz w:val="24"/>
          <w:szCs w:val="24"/>
        </w:rPr>
        <w:t>86742252792</w:t>
      </w:r>
      <w:r w:rsidR="00FC157F">
        <w:rPr>
          <w:rFonts w:ascii="Arial" w:hAnsi="Arial" w:cs="Arial"/>
          <w:color w:val="auto"/>
          <w:sz w:val="24"/>
          <w:szCs w:val="24"/>
        </w:rPr>
        <w:t xml:space="preserve">, rođen </w:t>
      </w:r>
      <w:r w:rsidR="00A56687">
        <w:rPr>
          <w:rFonts w:ascii="Arial" w:hAnsi="Arial" w:cs="Arial"/>
          <w:color w:val="auto"/>
          <w:sz w:val="24"/>
          <w:szCs w:val="24"/>
        </w:rPr>
        <w:t>25.2.1976 u Puli</w:t>
      </w:r>
      <w:r w:rsidR="00FC157F">
        <w:rPr>
          <w:rFonts w:ascii="Arial" w:hAnsi="Arial" w:cs="Arial"/>
          <w:color w:val="auto"/>
          <w:sz w:val="24"/>
          <w:szCs w:val="24"/>
        </w:rPr>
        <w:t xml:space="preserve">, državljanin RH, adresa </w:t>
      </w:r>
      <w:r w:rsidR="00A56687">
        <w:rPr>
          <w:rFonts w:ascii="Arial" w:hAnsi="Arial" w:cs="Arial"/>
          <w:color w:val="auto"/>
          <w:sz w:val="24"/>
          <w:szCs w:val="24"/>
        </w:rPr>
        <w:t>Pula, Ruban 17</w:t>
      </w:r>
      <w:r w:rsidR="00FC157F">
        <w:rPr>
          <w:rFonts w:ascii="Arial" w:hAnsi="Arial" w:cs="Arial"/>
          <w:color w:val="auto"/>
          <w:sz w:val="24"/>
          <w:szCs w:val="24"/>
        </w:rPr>
        <w:t>,</w:t>
      </w:r>
      <w:r w:rsidR="004818F2">
        <w:rPr>
          <w:rFonts w:ascii="Arial" w:hAnsi="Arial" w:cs="Arial"/>
          <w:color w:val="auto"/>
          <w:sz w:val="24"/>
          <w:szCs w:val="24"/>
        </w:rPr>
        <w:t xml:space="preserve"> </w:t>
      </w:r>
      <w:r w:rsidR="000D7835">
        <w:rPr>
          <w:rFonts w:ascii="Arial" w:hAnsi="Arial" w:cs="Arial"/>
          <w:color w:val="auto"/>
          <w:sz w:val="24"/>
          <w:szCs w:val="24"/>
        </w:rPr>
        <w:t xml:space="preserve">prekršajno kažnjavan, </w:t>
      </w:r>
    </w:p>
    <w:p w:rsidRPr="0096555F" w:rsidR="00145294" w:rsidP="00357B57" w:rsidRDefault="00145294" w14:paraId="11BCF93F" w14:textId="77777777">
      <w:pPr>
        <w:jc w:val="both"/>
        <w:rPr>
          <w:rFonts w:ascii="Arial" w:hAnsi="Arial" w:cs="Arial"/>
          <w:color w:val="auto"/>
          <w:sz w:val="24"/>
          <w:szCs w:val="24"/>
        </w:rPr>
      </w:pPr>
    </w:p>
    <w:p w:rsidRPr="0096555F" w:rsidR="007C7B7F" w:rsidP="00B62553" w:rsidRDefault="00423215" w14:paraId="19B2947F" w14:textId="77777777">
      <w:pPr>
        <w:pStyle w:val="Obinitekst"/>
        <w:jc w:val="center"/>
        <w:rPr>
          <w:rFonts w:ascii="Arial" w:hAnsi="Arial" w:eastAsia="MS Mincho" w:cs="Arial"/>
          <w:sz w:val="24"/>
          <w:szCs w:val="24"/>
        </w:rPr>
      </w:pPr>
      <w:r w:rsidRPr="0096555F">
        <w:rPr>
          <w:rFonts w:ascii="Arial" w:hAnsi="Arial" w:eastAsia="MS Mincho" w:cs="Arial"/>
          <w:sz w:val="24"/>
          <w:szCs w:val="24"/>
        </w:rPr>
        <w:t xml:space="preserve">k r i v </w:t>
      </w:r>
      <w:r w:rsidRPr="0096555F" w:rsidR="00DE38CD">
        <w:rPr>
          <w:rFonts w:ascii="Arial" w:hAnsi="Arial" w:eastAsia="MS Mincho" w:cs="Arial"/>
          <w:sz w:val="24"/>
          <w:szCs w:val="24"/>
        </w:rPr>
        <w:t xml:space="preserve"> </w:t>
      </w:r>
      <w:r w:rsidRPr="0096555F">
        <w:rPr>
          <w:rFonts w:ascii="Arial" w:hAnsi="Arial" w:eastAsia="MS Mincho" w:cs="Arial"/>
          <w:sz w:val="24"/>
          <w:szCs w:val="24"/>
        </w:rPr>
        <w:t xml:space="preserve"> j e</w:t>
      </w:r>
    </w:p>
    <w:p w:rsidRPr="0096555F" w:rsidR="007C7B7F" w:rsidP="00B62553" w:rsidRDefault="007C7B7F" w14:paraId="72F77EDC" w14:textId="77777777">
      <w:pPr>
        <w:jc w:val="both"/>
        <w:rPr>
          <w:rFonts w:ascii="Arial" w:hAnsi="Arial" w:cs="Arial"/>
          <w:color w:val="auto"/>
          <w:sz w:val="24"/>
          <w:szCs w:val="24"/>
        </w:rPr>
      </w:pPr>
    </w:p>
    <w:p w:rsidR="00C12BF6" w:rsidP="00775369" w:rsidRDefault="000D7835" w14:paraId="1BCABD01" w14:textId="76F927AE">
      <w:pPr>
        <w:jc w:val="both"/>
        <w:rPr>
          <w:rFonts w:ascii="Arial" w:hAnsi="Arial" w:cs="Arial"/>
          <w:color w:val="auto"/>
          <w:sz w:val="24"/>
          <w:szCs w:val="24"/>
        </w:rPr>
      </w:pPr>
      <w:r>
        <w:rPr>
          <w:rFonts w:ascii="Arial" w:hAnsi="Arial" w:cs="Arial"/>
          <w:color w:val="auto"/>
          <w:sz w:val="24"/>
          <w:szCs w:val="24"/>
        </w:rPr>
        <w:t>š</w:t>
      </w:r>
      <w:r w:rsidRPr="0096555F" w:rsidR="007E6A67">
        <w:rPr>
          <w:rFonts w:ascii="Arial" w:hAnsi="Arial" w:cs="Arial"/>
          <w:color w:val="auto"/>
          <w:sz w:val="24"/>
          <w:szCs w:val="24"/>
        </w:rPr>
        <w:t>to je</w:t>
      </w:r>
      <w:r w:rsidR="00604EF2">
        <w:rPr>
          <w:rFonts w:ascii="Arial" w:hAnsi="Arial" w:cs="Arial"/>
          <w:color w:val="auto"/>
          <w:sz w:val="24"/>
          <w:szCs w:val="24"/>
        </w:rPr>
        <w:t xml:space="preserve"> </w:t>
      </w:r>
      <w:r w:rsidRPr="00604EF2" w:rsidR="00604EF2">
        <w:rPr>
          <w:rFonts w:ascii="Arial" w:hAnsi="Arial" w:cs="Arial"/>
          <w:color w:val="auto"/>
          <w:sz w:val="24"/>
          <w:szCs w:val="24"/>
        </w:rPr>
        <w:t xml:space="preserve">dana </w:t>
      </w:r>
      <w:r w:rsidR="00A56687">
        <w:rPr>
          <w:rFonts w:ascii="Arial" w:hAnsi="Arial" w:cs="Arial"/>
          <w:color w:val="auto"/>
          <w:sz w:val="24"/>
          <w:szCs w:val="24"/>
        </w:rPr>
        <w:t>17.11.2023. u 12,25 sati u Puli, Šijanska cesta 4b kao vozač osobnog automobila marke Audi reg. oznake PU3616G (RH) isti upravljao gore navedenim vozilom kolnikom Šijanske ceste iz smjera C.P.B. u smjeru Ulice Valica za vrijeme dok mu je na snazi zaštitna mjera zabrane upravljanja motornim vozilom „B“ kategorije temeljem Rješenja PPrP Pula-Pola ur broj 511-08-29-23-1 klasa 211-07/23-2/15957 u trajanju od 5.6.2023 do 4.12.2023</w:t>
      </w:r>
      <w:r>
        <w:rPr>
          <w:rFonts w:ascii="Arial" w:hAnsi="Arial" w:cs="Arial"/>
          <w:color w:val="auto"/>
          <w:sz w:val="24"/>
          <w:szCs w:val="24"/>
        </w:rPr>
        <w:t>,</w:t>
      </w:r>
    </w:p>
    <w:p w:rsidRPr="0096555F" w:rsidR="00975239" w:rsidP="00486907" w:rsidRDefault="00331096" w14:paraId="4BC1853D" w14:textId="77777777">
      <w:pPr>
        <w:ind w:firstLine="708"/>
        <w:jc w:val="both"/>
        <w:rPr>
          <w:rFonts w:ascii="Arial" w:hAnsi="Arial" w:cs="Arial"/>
          <w:color w:val="auto"/>
          <w:sz w:val="24"/>
          <w:szCs w:val="24"/>
        </w:rPr>
      </w:pPr>
      <w:r w:rsidRPr="0096555F">
        <w:rPr>
          <w:rFonts w:ascii="Arial" w:hAnsi="Arial" w:cs="Arial"/>
          <w:color w:val="auto"/>
          <w:sz w:val="24"/>
          <w:szCs w:val="24"/>
        </w:rPr>
        <w:t>čime je okrivljenik počinio</w:t>
      </w:r>
      <w:r w:rsidRPr="0096555F" w:rsidR="00975239">
        <w:rPr>
          <w:rFonts w:ascii="Arial" w:hAnsi="Arial" w:cs="Arial"/>
          <w:color w:val="auto"/>
          <w:sz w:val="24"/>
          <w:szCs w:val="24"/>
        </w:rPr>
        <w:t>:</w:t>
      </w:r>
    </w:p>
    <w:p w:rsidR="00331096" w:rsidP="00486907" w:rsidRDefault="00331096" w14:paraId="5A213FA3" w14:textId="77777777">
      <w:pPr>
        <w:jc w:val="both"/>
        <w:rPr>
          <w:rFonts w:ascii="Arial" w:hAnsi="Arial" w:cs="Arial"/>
          <w:color w:val="auto"/>
          <w:sz w:val="24"/>
          <w:szCs w:val="24"/>
        </w:rPr>
      </w:pPr>
      <w:r w:rsidRPr="0096555F">
        <w:rPr>
          <w:rFonts w:ascii="Arial" w:hAnsi="Arial" w:cs="Arial"/>
          <w:color w:val="auto"/>
          <w:sz w:val="24"/>
          <w:szCs w:val="24"/>
        </w:rPr>
        <w:t xml:space="preserve">prekršaj </w:t>
      </w:r>
      <w:bookmarkStart w:name="_Hlk211434505" w:id="1"/>
      <w:r w:rsidRPr="0096555F">
        <w:rPr>
          <w:rFonts w:ascii="Arial" w:hAnsi="Arial" w:cs="Arial"/>
          <w:color w:val="auto"/>
          <w:sz w:val="24"/>
          <w:szCs w:val="24"/>
        </w:rPr>
        <w:t xml:space="preserve">iz članka </w:t>
      </w:r>
      <w:r w:rsidR="00C12BF6">
        <w:rPr>
          <w:rFonts w:ascii="Arial" w:hAnsi="Arial" w:cs="Arial"/>
          <w:color w:val="auto"/>
          <w:sz w:val="24"/>
          <w:szCs w:val="24"/>
        </w:rPr>
        <w:t>289</w:t>
      </w:r>
      <w:r w:rsidRPr="0096555F">
        <w:rPr>
          <w:rFonts w:ascii="Arial" w:hAnsi="Arial" w:cs="Arial"/>
          <w:color w:val="auto"/>
          <w:sz w:val="24"/>
          <w:szCs w:val="24"/>
        </w:rPr>
        <w:t xml:space="preserve">. stavka </w:t>
      </w:r>
      <w:r w:rsidR="00C12BF6">
        <w:rPr>
          <w:rFonts w:ascii="Arial" w:hAnsi="Arial" w:cs="Arial"/>
          <w:color w:val="auto"/>
          <w:sz w:val="24"/>
          <w:szCs w:val="24"/>
        </w:rPr>
        <w:t>1</w:t>
      </w:r>
      <w:r w:rsidRPr="0096555F">
        <w:rPr>
          <w:rFonts w:ascii="Arial" w:hAnsi="Arial" w:cs="Arial"/>
          <w:color w:val="auto"/>
          <w:sz w:val="24"/>
          <w:szCs w:val="24"/>
        </w:rPr>
        <w:t xml:space="preserve">. kažnjivo po članku </w:t>
      </w:r>
      <w:r w:rsidR="00C12BF6">
        <w:rPr>
          <w:rFonts w:ascii="Arial" w:hAnsi="Arial" w:cs="Arial"/>
          <w:color w:val="auto"/>
          <w:sz w:val="24"/>
          <w:szCs w:val="24"/>
        </w:rPr>
        <w:t>289</w:t>
      </w:r>
      <w:r w:rsidRPr="0096555F">
        <w:rPr>
          <w:rFonts w:ascii="Arial" w:hAnsi="Arial" w:cs="Arial"/>
          <w:color w:val="auto"/>
          <w:sz w:val="24"/>
          <w:szCs w:val="24"/>
        </w:rPr>
        <w:t xml:space="preserve">. stavku </w:t>
      </w:r>
      <w:r w:rsidR="00C12BF6">
        <w:rPr>
          <w:rFonts w:ascii="Arial" w:hAnsi="Arial" w:cs="Arial"/>
          <w:color w:val="auto"/>
          <w:sz w:val="24"/>
          <w:szCs w:val="24"/>
        </w:rPr>
        <w:t>4</w:t>
      </w:r>
      <w:r w:rsidRPr="0096555F">
        <w:rPr>
          <w:rFonts w:ascii="Arial" w:hAnsi="Arial" w:cs="Arial"/>
          <w:color w:val="auto"/>
          <w:sz w:val="24"/>
          <w:szCs w:val="24"/>
        </w:rPr>
        <w:t xml:space="preserve">. Zakona o sigurnosti prometa na cestama, </w:t>
      </w:r>
    </w:p>
    <w:bookmarkEnd w:id="1"/>
    <w:p w:rsidR="00226470" w:rsidP="00226470" w:rsidRDefault="00331096" w14:paraId="48933F2F" w14:textId="77777777">
      <w:pPr>
        <w:ind w:left="60" w:firstLine="360"/>
        <w:jc w:val="center"/>
        <w:rPr>
          <w:rFonts w:ascii="Arial" w:hAnsi="Arial" w:cs="Arial"/>
          <w:color w:val="auto"/>
          <w:sz w:val="24"/>
          <w:szCs w:val="24"/>
        </w:rPr>
      </w:pPr>
      <w:r w:rsidRPr="0096555F">
        <w:rPr>
          <w:rFonts w:ascii="Arial" w:hAnsi="Arial" w:cs="Arial"/>
          <w:color w:val="auto"/>
          <w:sz w:val="24"/>
          <w:szCs w:val="24"/>
        </w:rPr>
        <w:t>pa mu se temeljem navedenih propisa</w:t>
      </w:r>
      <w:r w:rsidRPr="0096555F" w:rsidR="00FB23C7">
        <w:rPr>
          <w:rFonts w:ascii="Arial" w:hAnsi="Arial" w:cs="Arial"/>
          <w:color w:val="auto"/>
          <w:sz w:val="24"/>
          <w:szCs w:val="24"/>
        </w:rPr>
        <w:t xml:space="preserve"> </w:t>
      </w:r>
    </w:p>
    <w:p w:rsidR="00170CAA" w:rsidP="00226470" w:rsidRDefault="00170CAA" w14:paraId="53EBC849" w14:textId="77777777">
      <w:pPr>
        <w:ind w:left="60" w:firstLine="360"/>
        <w:jc w:val="center"/>
        <w:rPr>
          <w:rFonts w:ascii="Arial" w:hAnsi="Arial" w:cs="Arial"/>
          <w:color w:val="auto"/>
          <w:sz w:val="24"/>
          <w:szCs w:val="24"/>
        </w:rPr>
      </w:pPr>
    </w:p>
    <w:p w:rsidRPr="0096555F" w:rsidR="00170CAA" w:rsidP="00226470" w:rsidRDefault="00775369" w14:paraId="176F8D09" w14:textId="77777777">
      <w:pPr>
        <w:ind w:left="60" w:firstLine="360"/>
        <w:jc w:val="center"/>
        <w:rPr>
          <w:rFonts w:ascii="Arial" w:hAnsi="Arial" w:cs="Arial"/>
          <w:color w:val="auto"/>
          <w:sz w:val="24"/>
          <w:szCs w:val="24"/>
        </w:rPr>
      </w:pPr>
      <w:r>
        <w:rPr>
          <w:rFonts w:ascii="Arial" w:hAnsi="Arial" w:cs="Arial"/>
          <w:color w:val="auto"/>
          <w:sz w:val="24"/>
          <w:szCs w:val="24"/>
        </w:rPr>
        <w:t>izriče</w:t>
      </w:r>
    </w:p>
    <w:p w:rsidRPr="0096555F" w:rsidR="00226470" w:rsidP="00331096" w:rsidRDefault="00226470" w14:paraId="2D82570E" w14:textId="77777777">
      <w:pPr>
        <w:ind w:left="60" w:firstLine="360"/>
        <w:jc w:val="both"/>
        <w:rPr>
          <w:rFonts w:ascii="Arial" w:hAnsi="Arial" w:cs="Arial"/>
          <w:color w:val="auto"/>
          <w:sz w:val="24"/>
          <w:szCs w:val="24"/>
        </w:rPr>
      </w:pPr>
    </w:p>
    <w:p w:rsidR="00FB23C7" w:rsidP="007D2167" w:rsidRDefault="00BF69E2" w14:paraId="7C52842E" w14:textId="77777777">
      <w:pPr>
        <w:ind w:left="60" w:firstLine="360"/>
        <w:jc w:val="both"/>
        <w:rPr>
          <w:rFonts w:ascii="Arial" w:hAnsi="Arial" w:cs="Arial"/>
          <w:color w:val="auto"/>
          <w:sz w:val="24"/>
          <w:szCs w:val="24"/>
        </w:rPr>
      </w:pPr>
      <w:r>
        <w:rPr>
          <w:rFonts w:ascii="Arial" w:hAnsi="Arial" w:cs="Arial"/>
          <w:color w:val="auto"/>
          <w:sz w:val="24"/>
          <w:szCs w:val="24"/>
        </w:rPr>
        <w:t>novčana kazna</w:t>
      </w:r>
      <w:r w:rsidRPr="0096555F">
        <w:rPr>
          <w:rFonts w:ascii="Arial" w:hAnsi="Arial" w:cs="Arial"/>
          <w:color w:val="auto"/>
          <w:sz w:val="24"/>
          <w:szCs w:val="24"/>
        </w:rPr>
        <w:t xml:space="preserve"> </w:t>
      </w:r>
      <w:r w:rsidR="002A0BBC">
        <w:rPr>
          <w:rFonts w:ascii="Arial" w:hAnsi="Arial" w:cs="Arial"/>
          <w:color w:val="auto"/>
          <w:sz w:val="24"/>
          <w:szCs w:val="24"/>
        </w:rPr>
        <w:t>1.320,00 € (jednutisućutristodvadeset eura)</w:t>
      </w:r>
    </w:p>
    <w:p w:rsidR="00EA0F9D" w:rsidP="00EA0F9D" w:rsidRDefault="00EA0F9D" w14:paraId="04A5DF96" w14:textId="77777777">
      <w:pPr>
        <w:ind w:left="60" w:firstLine="360"/>
        <w:jc w:val="both"/>
        <w:rPr>
          <w:rFonts w:ascii="Arial" w:hAnsi="Arial" w:cs="Arial"/>
          <w:color w:val="auto"/>
          <w:sz w:val="24"/>
          <w:szCs w:val="24"/>
        </w:rPr>
      </w:pPr>
    </w:p>
    <w:p w:rsidR="00B00D3E" w:rsidP="00775369" w:rsidRDefault="00B00D3E" w14:paraId="6A7F2F2B" w14:textId="77777777">
      <w:pPr>
        <w:jc w:val="both"/>
        <w:rPr>
          <w:rFonts w:ascii="Arial" w:hAnsi="Arial" w:cs="Arial"/>
          <w:color w:val="auto"/>
          <w:sz w:val="24"/>
          <w:szCs w:val="24"/>
        </w:rPr>
      </w:pPr>
      <w:r w:rsidRPr="005C621C">
        <w:rPr>
          <w:rFonts w:ascii="Arial" w:hAnsi="Arial" w:cs="Arial"/>
          <w:color w:val="auto"/>
          <w:sz w:val="24"/>
          <w:szCs w:val="24"/>
        </w:rPr>
        <w:t xml:space="preserve">Okrivljenik je dužan </w:t>
      </w:r>
      <w:r w:rsidR="002A0BBC">
        <w:rPr>
          <w:rFonts w:ascii="Arial" w:hAnsi="Arial" w:cs="Arial"/>
          <w:color w:val="auto"/>
          <w:sz w:val="24"/>
          <w:szCs w:val="24"/>
        </w:rPr>
        <w:t xml:space="preserve">podmiriti </w:t>
      </w:r>
      <w:r>
        <w:rPr>
          <w:rFonts w:ascii="Arial" w:hAnsi="Arial" w:cs="Arial"/>
          <w:color w:val="auto"/>
          <w:sz w:val="24"/>
          <w:szCs w:val="24"/>
        </w:rPr>
        <w:t>izrečenu novčanu kaznu</w:t>
      </w:r>
      <w:r w:rsidRPr="005C621C">
        <w:rPr>
          <w:rFonts w:ascii="Arial" w:hAnsi="Arial" w:cs="Arial"/>
          <w:color w:val="auto"/>
          <w:sz w:val="24"/>
          <w:szCs w:val="24"/>
        </w:rPr>
        <w:t xml:space="preserve"> u roku od </w:t>
      </w:r>
      <w:r>
        <w:rPr>
          <w:rFonts w:ascii="Arial" w:hAnsi="Arial" w:cs="Arial"/>
          <w:color w:val="auto"/>
          <w:sz w:val="24"/>
          <w:szCs w:val="24"/>
        </w:rPr>
        <w:t>3 (tri</w:t>
      </w:r>
      <w:r w:rsidRPr="005C621C">
        <w:rPr>
          <w:rFonts w:ascii="Arial" w:hAnsi="Arial" w:cs="Arial"/>
          <w:color w:val="auto"/>
          <w:sz w:val="24"/>
          <w:szCs w:val="24"/>
        </w:rPr>
        <w:t xml:space="preserve">) </w:t>
      </w:r>
      <w:r>
        <w:rPr>
          <w:rFonts w:ascii="Arial" w:hAnsi="Arial" w:cs="Arial"/>
          <w:color w:val="auto"/>
          <w:sz w:val="24"/>
          <w:szCs w:val="24"/>
        </w:rPr>
        <w:t>mjeseca</w:t>
      </w:r>
      <w:r w:rsidRPr="005C621C">
        <w:rPr>
          <w:rFonts w:ascii="Arial" w:hAnsi="Arial" w:cs="Arial"/>
          <w:color w:val="auto"/>
          <w:sz w:val="24"/>
          <w:szCs w:val="24"/>
        </w:rPr>
        <w:t xml:space="preserve"> od pravomoćnosti presude jer u protivnom će se naplatiti prisilno, a na temelju članka 152. stavka 3. Prekršajnog zakona novčana kazna smatrati će se u cjelini plaćenom ako okrivljenik plati 2/3 (dvije trećine) izreč</w:t>
      </w:r>
      <w:r>
        <w:rPr>
          <w:rFonts w:ascii="Arial" w:hAnsi="Arial" w:cs="Arial"/>
          <w:color w:val="auto"/>
          <w:sz w:val="24"/>
          <w:szCs w:val="24"/>
        </w:rPr>
        <w:t>ene novčane kazne u istom roku</w:t>
      </w:r>
      <w:r w:rsidRPr="005C621C">
        <w:rPr>
          <w:rFonts w:ascii="Arial" w:hAnsi="Arial" w:cs="Arial"/>
          <w:color w:val="auto"/>
          <w:sz w:val="24"/>
          <w:szCs w:val="24"/>
        </w:rPr>
        <w:t>.</w:t>
      </w:r>
    </w:p>
    <w:p w:rsidRPr="0096555F" w:rsidR="00170CAA" w:rsidP="00B875BA" w:rsidRDefault="00170CAA" w14:paraId="2C416EDF" w14:textId="77777777">
      <w:pPr>
        <w:ind w:firstLine="540"/>
        <w:jc w:val="both"/>
        <w:rPr>
          <w:rFonts w:ascii="Arial" w:hAnsi="Arial" w:eastAsia="MS Mincho" w:cs="Arial"/>
          <w:color w:val="auto"/>
          <w:sz w:val="24"/>
          <w:szCs w:val="24"/>
        </w:rPr>
      </w:pPr>
    </w:p>
    <w:p w:rsidR="00F02D4D" w:rsidP="00340247" w:rsidRDefault="00381DEA" w14:paraId="65472A37" w14:textId="77777777">
      <w:pPr>
        <w:pStyle w:val="Uvuenotijeloteksta"/>
        <w:ind w:left="0"/>
        <w:jc w:val="both"/>
        <w:rPr>
          <w:rFonts w:ascii="Arial" w:hAnsi="Arial" w:cs="Arial"/>
          <w:b w:val="false"/>
          <w:szCs w:val="24"/>
        </w:rPr>
      </w:pPr>
      <w:r>
        <w:rPr>
          <w:rFonts w:ascii="Arial" w:hAnsi="Arial" w:cs="Arial"/>
          <w:b w:val="false"/>
          <w:szCs w:val="24"/>
        </w:rPr>
        <w:t>II</w:t>
      </w:r>
      <w:r>
        <w:rPr>
          <w:rFonts w:ascii="Arial" w:hAnsi="Arial" w:cs="Arial"/>
          <w:b w:val="false"/>
          <w:szCs w:val="24"/>
        </w:rPr>
        <w:tab/>
      </w:r>
      <w:r w:rsidRPr="0096555F" w:rsidR="003E04D1">
        <w:rPr>
          <w:rFonts w:ascii="Arial" w:hAnsi="Arial" w:cs="Arial"/>
          <w:b w:val="false"/>
          <w:szCs w:val="24"/>
        </w:rPr>
        <w:t>Na temelju članka 139</w:t>
      </w:r>
      <w:r w:rsidRPr="0096555F" w:rsidR="00DB7BF6">
        <w:rPr>
          <w:rFonts w:ascii="Arial" w:hAnsi="Arial" w:cs="Arial"/>
          <w:b w:val="false"/>
          <w:szCs w:val="24"/>
        </w:rPr>
        <w:t>.</w:t>
      </w:r>
      <w:r w:rsidRPr="0096555F" w:rsidR="003E04D1">
        <w:rPr>
          <w:rFonts w:ascii="Arial" w:hAnsi="Arial" w:cs="Arial"/>
          <w:b w:val="false"/>
          <w:szCs w:val="24"/>
        </w:rPr>
        <w:t xml:space="preserve"> stavka </w:t>
      </w:r>
      <w:r w:rsidRPr="0096555F" w:rsidR="000602B4">
        <w:rPr>
          <w:rFonts w:ascii="Arial" w:hAnsi="Arial" w:cs="Arial"/>
          <w:b w:val="false"/>
          <w:szCs w:val="24"/>
        </w:rPr>
        <w:t>3</w:t>
      </w:r>
      <w:r w:rsidRPr="0096555F" w:rsidR="003E04D1">
        <w:rPr>
          <w:rFonts w:ascii="Arial" w:hAnsi="Arial" w:cs="Arial"/>
          <w:b w:val="false"/>
          <w:szCs w:val="24"/>
        </w:rPr>
        <w:t xml:space="preserve">. Prekršajnog zakona, okrivljenik </w:t>
      </w:r>
      <w:r w:rsidRPr="0096555F" w:rsidR="000602B4">
        <w:rPr>
          <w:rFonts w:ascii="Arial" w:hAnsi="Arial" w:cs="Arial"/>
          <w:b w:val="false"/>
          <w:szCs w:val="24"/>
        </w:rPr>
        <w:t xml:space="preserve">je obvezan naknaditi troškove postupka, i to paušalni trošak od </w:t>
      </w:r>
      <w:r w:rsidR="00775369">
        <w:rPr>
          <w:rFonts w:ascii="Arial" w:hAnsi="Arial" w:cs="Arial"/>
          <w:b w:val="false"/>
          <w:szCs w:val="24"/>
        </w:rPr>
        <w:t>30</w:t>
      </w:r>
      <w:r w:rsidRPr="0096555F" w:rsidR="000602B4">
        <w:rPr>
          <w:rFonts w:ascii="Arial" w:hAnsi="Arial" w:cs="Arial"/>
          <w:b w:val="false"/>
          <w:szCs w:val="24"/>
        </w:rPr>
        <w:t xml:space="preserve">,00 </w:t>
      </w:r>
      <w:r w:rsidRPr="0096555F" w:rsidR="00EC1251">
        <w:rPr>
          <w:rFonts w:ascii="Arial" w:hAnsi="Arial" w:cs="Arial"/>
          <w:b w:val="false"/>
          <w:szCs w:val="24"/>
        </w:rPr>
        <w:t>(</w:t>
      </w:r>
      <w:r w:rsidR="00775369">
        <w:rPr>
          <w:rFonts w:ascii="Arial" w:hAnsi="Arial" w:cs="Arial"/>
          <w:b w:val="false"/>
          <w:szCs w:val="24"/>
        </w:rPr>
        <w:t>trideset</w:t>
      </w:r>
      <w:r w:rsidR="00BF69E2">
        <w:rPr>
          <w:rFonts w:ascii="Arial" w:hAnsi="Arial" w:cs="Arial"/>
          <w:b w:val="false"/>
          <w:szCs w:val="24"/>
        </w:rPr>
        <w:t xml:space="preserve"> eura)</w:t>
      </w:r>
      <w:r w:rsidRPr="0096555F" w:rsidR="007549D5">
        <w:rPr>
          <w:rFonts w:ascii="Arial" w:hAnsi="Arial" w:cs="Arial"/>
          <w:b w:val="false"/>
          <w:szCs w:val="24"/>
        </w:rPr>
        <w:t xml:space="preserve">, </w:t>
      </w:r>
      <w:r w:rsidR="00BB654D">
        <w:rPr>
          <w:rFonts w:ascii="Arial" w:hAnsi="Arial" w:cs="Arial"/>
          <w:b w:val="false"/>
          <w:szCs w:val="24"/>
        </w:rPr>
        <w:t xml:space="preserve">u roku od 3 (tri) </w:t>
      </w:r>
      <w:r w:rsidR="00BF69E2">
        <w:rPr>
          <w:rFonts w:ascii="Arial" w:hAnsi="Arial" w:cs="Arial"/>
          <w:b w:val="false"/>
          <w:szCs w:val="24"/>
        </w:rPr>
        <w:t>mjeseca</w:t>
      </w:r>
      <w:r w:rsidR="00BB654D">
        <w:rPr>
          <w:rFonts w:ascii="Arial" w:hAnsi="Arial" w:cs="Arial"/>
          <w:b w:val="false"/>
          <w:szCs w:val="24"/>
        </w:rPr>
        <w:t xml:space="preserve"> od pravomoćnosti presude</w:t>
      </w:r>
      <w:r w:rsidRPr="0096555F" w:rsidR="00381C10">
        <w:rPr>
          <w:rFonts w:ascii="Arial" w:hAnsi="Arial" w:cs="Arial"/>
          <w:b w:val="false"/>
          <w:szCs w:val="24"/>
        </w:rPr>
        <w:t>.</w:t>
      </w:r>
      <w:bookmarkEnd w:id="0"/>
    </w:p>
    <w:p w:rsidR="00340247" w:rsidP="00340247" w:rsidRDefault="00340247" w14:paraId="762B6B93" w14:textId="77777777">
      <w:pPr>
        <w:pStyle w:val="Uvuenotijeloteksta"/>
        <w:ind w:left="0"/>
        <w:jc w:val="both"/>
        <w:rPr>
          <w:rFonts w:ascii="Arial" w:hAnsi="Arial" w:cs="Arial"/>
          <w:b w:val="false"/>
          <w:szCs w:val="24"/>
        </w:rPr>
      </w:pPr>
    </w:p>
    <w:p w:rsidR="00A54B66" w:rsidP="0033697E" w:rsidRDefault="00A54B66" w14:paraId="7ACAE04F" w14:textId="77777777">
      <w:pPr>
        <w:pStyle w:val="Uvuenotijeloteksta"/>
        <w:ind w:left="0" w:firstLine="540"/>
        <w:jc w:val="both"/>
        <w:rPr>
          <w:rFonts w:ascii="Arial" w:hAnsi="Arial" w:cs="Arial"/>
          <w:b w:val="false"/>
          <w:szCs w:val="24"/>
        </w:rPr>
      </w:pPr>
    </w:p>
    <w:p w:rsidR="005B1685" w:rsidP="00B62553" w:rsidRDefault="005B1685" w14:paraId="540C24EB" w14:textId="77777777">
      <w:pPr>
        <w:pStyle w:val="Uvuenotijeloteksta"/>
        <w:jc w:val="center"/>
        <w:rPr>
          <w:rFonts w:ascii="Arial" w:hAnsi="Arial" w:cs="Arial"/>
          <w:b w:val="false"/>
          <w:szCs w:val="24"/>
        </w:rPr>
      </w:pPr>
    </w:p>
    <w:p w:rsidRPr="0096555F" w:rsidR="007C7B7F" w:rsidP="00B62553" w:rsidRDefault="00EF7CB1" w14:paraId="70F12CB3" w14:textId="77777777">
      <w:pPr>
        <w:pStyle w:val="Uvuenotijeloteksta"/>
        <w:jc w:val="center"/>
        <w:rPr>
          <w:rFonts w:ascii="Arial" w:hAnsi="Arial" w:cs="Arial"/>
          <w:b w:val="false"/>
          <w:szCs w:val="24"/>
        </w:rPr>
      </w:pPr>
      <w:r w:rsidRPr="0096555F">
        <w:rPr>
          <w:rFonts w:ascii="Arial" w:hAnsi="Arial" w:cs="Arial"/>
          <w:b w:val="false"/>
          <w:szCs w:val="24"/>
        </w:rPr>
        <w:lastRenderedPageBreak/>
        <w:t>O</w:t>
      </w:r>
      <w:r w:rsidRPr="0096555F" w:rsidR="007C7B7F">
        <w:rPr>
          <w:rFonts w:ascii="Arial" w:hAnsi="Arial" w:cs="Arial"/>
          <w:b w:val="false"/>
          <w:szCs w:val="24"/>
        </w:rPr>
        <w:t>brazloženje</w:t>
      </w:r>
    </w:p>
    <w:p w:rsidRPr="0096555F" w:rsidR="00EA62A5" w:rsidP="00B62553" w:rsidRDefault="00EA62A5" w14:paraId="6F4CCD5B" w14:textId="77777777">
      <w:pPr>
        <w:pStyle w:val="Uvuenotijeloteksta"/>
        <w:jc w:val="center"/>
        <w:rPr>
          <w:rFonts w:ascii="Arial" w:hAnsi="Arial" w:cs="Arial"/>
          <w:b w:val="false"/>
          <w:szCs w:val="24"/>
        </w:rPr>
      </w:pPr>
    </w:p>
    <w:p w:rsidRPr="00BD0D40" w:rsidR="00B875BA" w:rsidP="0086708C" w:rsidRDefault="000C3988" w14:paraId="706EFF7C" w14:textId="38B77BDE">
      <w:pPr>
        <w:jc w:val="both"/>
        <w:rPr>
          <w:rFonts w:ascii="Arial" w:hAnsi="Arial" w:cs="Arial"/>
          <w:color w:val="auto"/>
          <w:sz w:val="24"/>
          <w:szCs w:val="24"/>
        </w:rPr>
      </w:pPr>
      <w:r>
        <w:rPr>
          <w:rFonts w:ascii="Arial" w:hAnsi="Arial" w:eastAsia="MS Mincho" w:cs="Arial"/>
          <w:color w:val="auto"/>
          <w:sz w:val="24"/>
          <w:szCs w:val="24"/>
        </w:rPr>
        <w:tab/>
      </w:r>
      <w:r w:rsidRPr="00BD0D40" w:rsidR="003477FA">
        <w:rPr>
          <w:rFonts w:ascii="Arial" w:hAnsi="Arial" w:eastAsia="MS Mincho" w:cs="Arial"/>
          <w:color w:val="auto"/>
          <w:sz w:val="24"/>
          <w:szCs w:val="24"/>
        </w:rPr>
        <w:t>1.</w:t>
      </w:r>
      <w:r w:rsidRPr="00BD0D40" w:rsidR="00AF4C36">
        <w:rPr>
          <w:rFonts w:ascii="Arial" w:hAnsi="Arial" w:eastAsia="MS Mincho" w:cs="Arial"/>
          <w:color w:val="auto"/>
          <w:sz w:val="24"/>
          <w:szCs w:val="24"/>
        </w:rPr>
        <w:t>Uvodno označenim aktom</w:t>
      </w:r>
      <w:r w:rsidRPr="00BD0D40" w:rsidR="005B074C">
        <w:rPr>
          <w:rFonts w:ascii="Arial" w:hAnsi="Arial" w:eastAsia="MS Mincho" w:cs="Arial"/>
          <w:color w:val="auto"/>
          <w:sz w:val="24"/>
          <w:szCs w:val="24"/>
        </w:rPr>
        <w:t xml:space="preserve"> ovlašteni tužitelj </w:t>
      </w:r>
      <w:r w:rsidRPr="00BD0D40" w:rsidR="00EA0F9D">
        <w:rPr>
          <w:rFonts w:ascii="Arial" w:hAnsi="Arial" w:eastAsia="MS Mincho" w:cs="Arial"/>
          <w:color w:val="auto"/>
          <w:sz w:val="24"/>
          <w:szCs w:val="24"/>
        </w:rPr>
        <w:t>podnosi optužni prijedlog</w:t>
      </w:r>
      <w:r w:rsidRPr="00BD0D40" w:rsidR="005B074C">
        <w:rPr>
          <w:rFonts w:ascii="Arial" w:hAnsi="Arial" w:eastAsia="MS Mincho" w:cs="Arial"/>
          <w:color w:val="auto"/>
          <w:sz w:val="24"/>
          <w:szCs w:val="24"/>
        </w:rPr>
        <w:t xml:space="preserve"> protiv </w:t>
      </w:r>
      <w:r w:rsidRPr="00BD0D40" w:rsidR="007C4B2C">
        <w:rPr>
          <w:rFonts w:ascii="Arial" w:hAnsi="Arial" w:eastAsia="MS Mincho" w:cs="Arial"/>
          <w:color w:val="auto"/>
          <w:sz w:val="24"/>
          <w:szCs w:val="24"/>
        </w:rPr>
        <w:t xml:space="preserve">okrivljenika </w:t>
      </w:r>
      <w:r w:rsidRPr="00BD0D40" w:rsidR="005B074C">
        <w:rPr>
          <w:rFonts w:ascii="Arial" w:hAnsi="Arial" w:cs="Arial"/>
          <w:color w:val="auto"/>
          <w:sz w:val="24"/>
          <w:szCs w:val="24"/>
        </w:rPr>
        <w:t>zbog prekršaja činjenično i pravno opisanog u izreci presude</w:t>
      </w:r>
      <w:r w:rsidRPr="00BD0D40" w:rsidR="0086708C">
        <w:rPr>
          <w:rFonts w:ascii="Arial" w:hAnsi="Arial" w:cs="Arial"/>
          <w:color w:val="auto"/>
          <w:sz w:val="24"/>
          <w:szCs w:val="24"/>
        </w:rPr>
        <w:t>.</w:t>
      </w:r>
      <w:r w:rsidRPr="00BD0D40" w:rsidR="00BB654D">
        <w:rPr>
          <w:rFonts w:ascii="Arial" w:hAnsi="Arial" w:cs="Arial"/>
          <w:color w:val="auto"/>
          <w:sz w:val="24"/>
          <w:szCs w:val="24"/>
        </w:rPr>
        <w:t xml:space="preserve"> </w:t>
      </w:r>
    </w:p>
    <w:p w:rsidRPr="00BD0D40" w:rsidR="00812BF0" w:rsidP="00BD0D40" w:rsidRDefault="000C3988" w14:paraId="6D4C39BF" w14:textId="7217CEC2">
      <w:pPr>
        <w:jc w:val="both"/>
        <w:rPr>
          <w:rFonts w:ascii="Arial" w:hAnsi="Arial" w:cs="Arial"/>
          <w:color w:val="auto"/>
          <w:sz w:val="24"/>
          <w:szCs w:val="24"/>
        </w:rPr>
      </w:pPr>
      <w:r>
        <w:rPr>
          <w:rFonts w:ascii="Arial" w:hAnsi="Arial" w:cs="Arial"/>
          <w:color w:val="auto"/>
          <w:sz w:val="24"/>
          <w:szCs w:val="24"/>
        </w:rPr>
        <w:tab/>
      </w:r>
      <w:r w:rsidRPr="00BD0D40" w:rsidR="003477FA">
        <w:rPr>
          <w:rFonts w:ascii="Arial" w:hAnsi="Arial" w:cs="Arial"/>
          <w:color w:val="auto"/>
          <w:sz w:val="24"/>
          <w:szCs w:val="24"/>
        </w:rPr>
        <w:t>2.</w:t>
      </w:r>
      <w:r w:rsidRPr="00BD0D40" w:rsidR="00BB654D">
        <w:rPr>
          <w:rFonts w:ascii="Arial" w:hAnsi="Arial" w:cs="Arial"/>
          <w:color w:val="auto"/>
          <w:sz w:val="24"/>
          <w:szCs w:val="24"/>
        </w:rPr>
        <w:t xml:space="preserve">  </w:t>
      </w:r>
      <w:r w:rsidRPr="00BD0D40" w:rsidR="0086708C">
        <w:rPr>
          <w:rFonts w:ascii="Arial" w:hAnsi="Arial" w:cs="Arial"/>
          <w:color w:val="auto"/>
          <w:sz w:val="24"/>
          <w:szCs w:val="24"/>
        </w:rPr>
        <w:t>Održana je glavna rasprava u odsutnosti uredno pozvan</w:t>
      </w:r>
      <w:r w:rsidRPr="00BD0D40" w:rsidR="005B1685">
        <w:rPr>
          <w:rFonts w:ascii="Arial" w:hAnsi="Arial" w:cs="Arial"/>
          <w:color w:val="auto"/>
          <w:sz w:val="24"/>
          <w:szCs w:val="24"/>
        </w:rPr>
        <w:t>og</w:t>
      </w:r>
      <w:r w:rsidRPr="00BD0D40" w:rsidR="0086708C">
        <w:rPr>
          <w:rFonts w:ascii="Arial" w:hAnsi="Arial" w:cs="Arial"/>
          <w:color w:val="auto"/>
          <w:sz w:val="24"/>
          <w:szCs w:val="24"/>
        </w:rPr>
        <w:t xml:space="preserve"> okrivljenika.</w:t>
      </w:r>
    </w:p>
    <w:p w:rsidR="000C3988" w:rsidP="000C3988" w:rsidRDefault="000C3988" w14:paraId="14E0650F" w14:textId="380E4373">
      <w:pPr>
        <w:jc w:val="both"/>
        <w:rPr>
          <w:rFonts w:ascii="Arial" w:hAnsi="Arial" w:cs="Arial"/>
          <w:color w:val="auto"/>
          <w:sz w:val="24"/>
          <w:szCs w:val="24"/>
        </w:rPr>
      </w:pPr>
      <w:r>
        <w:rPr>
          <w:rFonts w:ascii="Arial" w:hAnsi="Arial" w:cs="Arial"/>
          <w:color w:val="auto"/>
          <w:sz w:val="24"/>
          <w:szCs w:val="24"/>
        </w:rPr>
        <w:tab/>
      </w:r>
      <w:r w:rsidRPr="00BD0D40" w:rsidR="003477FA">
        <w:rPr>
          <w:rFonts w:ascii="Arial" w:hAnsi="Arial" w:cs="Arial"/>
          <w:color w:val="auto"/>
          <w:sz w:val="24"/>
          <w:szCs w:val="24"/>
        </w:rPr>
        <w:t>3.</w:t>
      </w:r>
      <w:r w:rsidRPr="00BD0D40" w:rsidR="0029109A">
        <w:rPr>
          <w:rFonts w:ascii="Arial" w:hAnsi="Arial" w:cs="Arial"/>
          <w:color w:val="auto"/>
          <w:sz w:val="24"/>
          <w:szCs w:val="24"/>
        </w:rPr>
        <w:t>U dokaznom postupku</w:t>
      </w:r>
      <w:r w:rsidRPr="00BD0D40" w:rsidR="00BD0D40">
        <w:rPr>
          <w:rFonts w:ascii="Arial" w:hAnsi="Arial" w:cs="Arial"/>
          <w:color w:val="auto"/>
          <w:sz w:val="24"/>
          <w:szCs w:val="24"/>
        </w:rPr>
        <w:t xml:space="preserve"> </w:t>
      </w:r>
      <w:r w:rsidR="00A56687">
        <w:rPr>
          <w:rFonts w:ascii="Arial" w:hAnsi="Arial" w:cs="Arial"/>
          <w:color w:val="auto"/>
          <w:sz w:val="24"/>
          <w:szCs w:val="24"/>
        </w:rPr>
        <w:t xml:space="preserve">čita se dokumentacija u spisu, naredba o određivanju mjere opreza, dopis tužitelja od 6.5.2026., preslika obaveznog </w:t>
      </w:r>
      <w:r>
        <w:rPr>
          <w:rFonts w:ascii="Arial" w:hAnsi="Arial" w:cs="Arial"/>
          <w:color w:val="auto"/>
          <w:sz w:val="24"/>
          <w:szCs w:val="24"/>
        </w:rPr>
        <w:t>prekršajnog</w:t>
      </w:r>
      <w:r w:rsidR="00A56687">
        <w:rPr>
          <w:rFonts w:ascii="Arial" w:hAnsi="Arial" w:cs="Arial"/>
          <w:color w:val="auto"/>
          <w:sz w:val="24"/>
          <w:szCs w:val="24"/>
        </w:rPr>
        <w:t xml:space="preserve"> naloga od 17.5.2023 sa klauzulom pravomoćnosti 26.5.2023 i izvršnosti 5.6.2023. </w:t>
      </w:r>
      <w:r w:rsidRPr="00BD0D40">
        <w:rPr>
          <w:rFonts w:ascii="Arial" w:hAnsi="Arial" w:cs="Arial"/>
          <w:color w:val="auto"/>
          <w:sz w:val="24"/>
          <w:szCs w:val="24"/>
        </w:rPr>
        <w:t xml:space="preserve">Vrši se uvid u </w:t>
      </w:r>
      <w:r>
        <w:rPr>
          <w:rFonts w:ascii="Arial" w:hAnsi="Arial" w:cs="Arial"/>
          <w:color w:val="auto"/>
          <w:sz w:val="24"/>
          <w:szCs w:val="24"/>
        </w:rPr>
        <w:t>prekršajnu evidenciju, kažnjavan je.</w:t>
      </w:r>
      <w:r>
        <w:rPr>
          <w:rFonts w:ascii="Arial" w:hAnsi="Arial" w:cs="Arial"/>
          <w:color w:val="auto"/>
          <w:sz w:val="24"/>
          <w:szCs w:val="24"/>
        </w:rPr>
        <w:t xml:space="preserve"> </w:t>
      </w:r>
      <w:r w:rsidR="00A56687">
        <w:rPr>
          <w:rFonts w:ascii="Arial" w:hAnsi="Arial" w:cs="Arial"/>
          <w:color w:val="auto"/>
          <w:sz w:val="24"/>
          <w:szCs w:val="24"/>
        </w:rPr>
        <w:t>Tužitelj navodi da okrivljenik nije platio dobrovoljno u ostavljenom roku novčanu kaznu po tom obaveznom prekršajnom nalogu već naknadno 8.3.2024 ovrhom, tada mu je skinuta zadnja rata putem ovrhe, riječ je o recidivi</w:t>
      </w:r>
      <w:r>
        <w:rPr>
          <w:rFonts w:ascii="Arial" w:hAnsi="Arial" w:cs="Arial"/>
          <w:color w:val="auto"/>
          <w:sz w:val="24"/>
          <w:szCs w:val="24"/>
        </w:rPr>
        <w:t>stu</w:t>
      </w:r>
      <w:r w:rsidRPr="00BD0D40" w:rsidR="00BD0D40">
        <w:rPr>
          <w:rFonts w:ascii="Arial" w:hAnsi="Arial" w:cs="Arial"/>
          <w:color w:val="auto"/>
          <w:sz w:val="24"/>
          <w:szCs w:val="24"/>
        </w:rPr>
        <w:t>.</w:t>
      </w:r>
    </w:p>
    <w:p w:rsidR="009951BE" w:rsidP="00BD0D40" w:rsidRDefault="000C3988" w14:paraId="449D99FC" w14:textId="01D8DE46">
      <w:pPr>
        <w:jc w:val="both"/>
        <w:rPr>
          <w:rFonts w:ascii="Arial" w:hAnsi="Arial" w:cs="Arial"/>
          <w:color w:val="auto"/>
          <w:sz w:val="24"/>
          <w:szCs w:val="24"/>
        </w:rPr>
      </w:pPr>
      <w:r>
        <w:rPr>
          <w:rFonts w:ascii="Arial" w:hAnsi="Arial" w:cs="Arial"/>
          <w:color w:val="auto"/>
          <w:sz w:val="24"/>
          <w:szCs w:val="24"/>
        </w:rPr>
        <w:tab/>
        <w:t>4.</w:t>
      </w:r>
      <w:r w:rsidRPr="0096555F" w:rsidR="007460FB">
        <w:rPr>
          <w:rFonts w:ascii="Arial" w:hAnsi="Arial" w:cs="Arial"/>
          <w:color w:val="auto"/>
          <w:sz w:val="24"/>
          <w:szCs w:val="24"/>
        </w:rPr>
        <w:t>Na temelju</w:t>
      </w:r>
      <w:r w:rsidRPr="0096555F" w:rsidR="005B074C">
        <w:rPr>
          <w:rFonts w:ascii="Arial" w:hAnsi="Arial" w:cs="Arial"/>
          <w:color w:val="auto"/>
          <w:sz w:val="24"/>
          <w:szCs w:val="24"/>
        </w:rPr>
        <w:t xml:space="preserve"> provedenog </w:t>
      </w:r>
      <w:r w:rsidRPr="0096555F" w:rsidR="007460FB">
        <w:rPr>
          <w:rFonts w:ascii="Arial" w:hAnsi="Arial" w:cs="Arial"/>
          <w:color w:val="auto"/>
          <w:sz w:val="24"/>
          <w:szCs w:val="24"/>
        </w:rPr>
        <w:t xml:space="preserve">postupka </w:t>
      </w:r>
      <w:r>
        <w:rPr>
          <w:rFonts w:ascii="Arial" w:hAnsi="Arial" w:cs="Arial"/>
          <w:color w:val="auto"/>
          <w:sz w:val="24"/>
          <w:szCs w:val="24"/>
        </w:rPr>
        <w:t xml:space="preserve">utvrđeno je </w:t>
      </w:r>
      <w:r w:rsidRPr="0096555F" w:rsidR="005255E4">
        <w:rPr>
          <w:rFonts w:ascii="Arial" w:hAnsi="Arial" w:cs="Arial"/>
          <w:color w:val="auto"/>
          <w:sz w:val="24"/>
          <w:szCs w:val="24"/>
        </w:rPr>
        <w:t xml:space="preserve">da su se u ponašanju okrivljenika kritične zgode stekla sva bitna obilježja prekršaja </w:t>
      </w:r>
      <w:r w:rsidRPr="009D2D25" w:rsidR="009D2D25">
        <w:rPr>
          <w:rFonts w:ascii="Arial" w:hAnsi="Arial" w:cs="Arial"/>
          <w:color w:val="auto"/>
          <w:sz w:val="24"/>
          <w:szCs w:val="24"/>
        </w:rPr>
        <w:t xml:space="preserve">iz članka 289. stavka 1. kažnjivo po članku 289. stavku 4. Zakona o sigurnosti prometa na cestama, </w:t>
      </w:r>
      <w:r w:rsidRPr="0096555F" w:rsidR="000C7982">
        <w:rPr>
          <w:rFonts w:ascii="Arial" w:hAnsi="Arial" w:cs="Arial"/>
          <w:color w:val="auto"/>
          <w:sz w:val="24"/>
          <w:szCs w:val="24"/>
        </w:rPr>
        <w:t>te</w:t>
      </w:r>
      <w:r w:rsidRPr="0096555F" w:rsidR="00CF335A">
        <w:rPr>
          <w:rFonts w:ascii="Arial" w:hAnsi="Arial" w:cs="Arial"/>
          <w:color w:val="auto"/>
          <w:sz w:val="24"/>
          <w:szCs w:val="24"/>
        </w:rPr>
        <w:t xml:space="preserve"> </w:t>
      </w:r>
      <w:r>
        <w:rPr>
          <w:rFonts w:ascii="Arial" w:hAnsi="Arial" w:cs="Arial"/>
          <w:color w:val="auto"/>
          <w:sz w:val="24"/>
          <w:szCs w:val="24"/>
        </w:rPr>
        <w:t>je</w:t>
      </w:r>
      <w:r w:rsidRPr="0096555F" w:rsidR="00CF335A">
        <w:rPr>
          <w:rFonts w:ascii="Arial" w:hAnsi="Arial" w:cs="Arial"/>
          <w:color w:val="auto"/>
          <w:sz w:val="24"/>
          <w:szCs w:val="24"/>
        </w:rPr>
        <w:t xml:space="preserve"> shodno tome za isto</w:t>
      </w:r>
      <w:r w:rsidRPr="0096555F" w:rsidR="001B6F20">
        <w:rPr>
          <w:rFonts w:ascii="Arial" w:hAnsi="Arial" w:cs="Arial"/>
          <w:color w:val="auto"/>
          <w:sz w:val="24"/>
          <w:szCs w:val="24"/>
        </w:rPr>
        <w:t xml:space="preserve"> ogla</w:t>
      </w:r>
      <w:r>
        <w:rPr>
          <w:rFonts w:ascii="Arial" w:hAnsi="Arial" w:cs="Arial"/>
          <w:color w:val="auto"/>
          <w:sz w:val="24"/>
          <w:szCs w:val="24"/>
        </w:rPr>
        <w:t>šen</w:t>
      </w:r>
      <w:r w:rsidRPr="0096555F" w:rsidR="001B6F20">
        <w:rPr>
          <w:rFonts w:ascii="Arial" w:hAnsi="Arial" w:cs="Arial"/>
          <w:color w:val="auto"/>
          <w:sz w:val="24"/>
          <w:szCs w:val="24"/>
        </w:rPr>
        <w:t xml:space="preserve"> krivim</w:t>
      </w:r>
      <w:r w:rsidR="00A54AB8">
        <w:rPr>
          <w:rFonts w:ascii="Arial" w:hAnsi="Arial" w:cs="Arial"/>
          <w:color w:val="auto"/>
          <w:sz w:val="24"/>
          <w:szCs w:val="24"/>
        </w:rPr>
        <w:t xml:space="preserve">, </w:t>
      </w:r>
      <w:r>
        <w:rPr>
          <w:rFonts w:ascii="Arial" w:hAnsi="Arial" w:cs="Arial"/>
          <w:color w:val="auto"/>
          <w:sz w:val="24"/>
          <w:szCs w:val="24"/>
        </w:rPr>
        <w:t>izrečena mu je</w:t>
      </w:r>
      <w:r w:rsidR="00A54AB8">
        <w:rPr>
          <w:rFonts w:ascii="Arial" w:hAnsi="Arial" w:cs="Arial"/>
          <w:color w:val="auto"/>
          <w:sz w:val="24"/>
          <w:szCs w:val="24"/>
        </w:rPr>
        <w:t xml:space="preserve"> novčan</w:t>
      </w:r>
      <w:r>
        <w:rPr>
          <w:rFonts w:ascii="Arial" w:hAnsi="Arial" w:cs="Arial"/>
          <w:color w:val="auto"/>
          <w:sz w:val="24"/>
          <w:szCs w:val="24"/>
        </w:rPr>
        <w:t>a</w:t>
      </w:r>
      <w:r w:rsidR="00A54AB8">
        <w:rPr>
          <w:rFonts w:ascii="Arial" w:hAnsi="Arial" w:cs="Arial"/>
          <w:color w:val="auto"/>
          <w:sz w:val="24"/>
          <w:szCs w:val="24"/>
        </w:rPr>
        <w:t xml:space="preserve"> kazn</w:t>
      </w:r>
      <w:r>
        <w:rPr>
          <w:rFonts w:ascii="Arial" w:hAnsi="Arial" w:cs="Arial"/>
          <w:color w:val="auto"/>
          <w:sz w:val="24"/>
          <w:szCs w:val="24"/>
        </w:rPr>
        <w:t>a</w:t>
      </w:r>
      <w:r w:rsidR="00A54AB8">
        <w:rPr>
          <w:rFonts w:ascii="Arial" w:hAnsi="Arial" w:cs="Arial"/>
          <w:color w:val="auto"/>
          <w:sz w:val="24"/>
          <w:szCs w:val="24"/>
        </w:rPr>
        <w:t xml:space="preserve"> u iznosu zakonskog minimuma</w:t>
      </w:r>
      <w:r w:rsidR="00EA1061">
        <w:rPr>
          <w:rFonts w:ascii="Arial" w:hAnsi="Arial" w:cs="Arial"/>
          <w:color w:val="auto"/>
          <w:sz w:val="24"/>
          <w:szCs w:val="24"/>
        </w:rPr>
        <w:t xml:space="preserve"> za navedeni prekršaj</w:t>
      </w:r>
      <w:r w:rsidRPr="0096555F" w:rsidR="000C7982">
        <w:rPr>
          <w:rFonts w:ascii="Arial" w:hAnsi="Arial" w:cs="Arial"/>
          <w:color w:val="auto"/>
          <w:sz w:val="24"/>
          <w:szCs w:val="24"/>
        </w:rPr>
        <w:t>.</w:t>
      </w:r>
      <w:r w:rsidRPr="0096555F" w:rsidR="007460FB">
        <w:rPr>
          <w:rFonts w:ascii="Arial" w:hAnsi="Arial" w:cs="Arial"/>
          <w:color w:val="auto"/>
          <w:sz w:val="24"/>
          <w:szCs w:val="24"/>
        </w:rPr>
        <w:t xml:space="preserve"> </w:t>
      </w:r>
    </w:p>
    <w:p w:rsidR="009951BE" w:rsidP="009951BE" w:rsidRDefault="0086708C" w14:paraId="187D407B" w14:textId="560A3053">
      <w:pPr>
        <w:ind w:firstLine="708"/>
        <w:jc w:val="both"/>
        <w:rPr>
          <w:rFonts w:ascii="Arial" w:hAnsi="Arial" w:cs="Arial"/>
          <w:color w:val="auto"/>
          <w:sz w:val="24"/>
          <w:szCs w:val="24"/>
        </w:rPr>
      </w:pPr>
      <w:r>
        <w:rPr>
          <w:rFonts w:ascii="Arial" w:hAnsi="Arial" w:cs="Arial"/>
          <w:color w:val="auto"/>
          <w:sz w:val="24"/>
          <w:szCs w:val="24"/>
        </w:rPr>
        <w:t>Tužitelj prilaže valjane dokaze za utvrđen</w:t>
      </w:r>
      <w:r w:rsidR="005B1685">
        <w:rPr>
          <w:rFonts w:ascii="Arial" w:hAnsi="Arial" w:cs="Arial"/>
          <w:color w:val="auto"/>
          <w:sz w:val="24"/>
          <w:szCs w:val="24"/>
        </w:rPr>
        <w:t>i</w:t>
      </w:r>
      <w:r>
        <w:rPr>
          <w:rFonts w:ascii="Arial" w:hAnsi="Arial" w:cs="Arial"/>
          <w:color w:val="auto"/>
          <w:sz w:val="24"/>
          <w:szCs w:val="24"/>
        </w:rPr>
        <w:t xml:space="preserve"> prekršaj</w:t>
      </w:r>
      <w:r w:rsidR="00A54AB8">
        <w:rPr>
          <w:rFonts w:ascii="Arial" w:hAnsi="Arial" w:cs="Arial"/>
          <w:color w:val="auto"/>
          <w:sz w:val="24"/>
          <w:szCs w:val="24"/>
        </w:rPr>
        <w:t xml:space="preserve">, </w:t>
      </w:r>
      <w:r w:rsidR="00EA1061">
        <w:rPr>
          <w:rFonts w:ascii="Arial" w:hAnsi="Arial" w:cs="Arial"/>
          <w:color w:val="auto"/>
          <w:sz w:val="24"/>
          <w:szCs w:val="24"/>
        </w:rPr>
        <w:t xml:space="preserve">zatečen je u vožnji </w:t>
      </w:r>
      <w:r w:rsidR="000C3988">
        <w:rPr>
          <w:rFonts w:ascii="Arial" w:hAnsi="Arial" w:cs="Arial"/>
          <w:color w:val="auto"/>
          <w:sz w:val="24"/>
          <w:szCs w:val="24"/>
        </w:rPr>
        <w:t>17.11.2023</w:t>
      </w:r>
      <w:r w:rsidR="00EA1061">
        <w:rPr>
          <w:rFonts w:ascii="Arial" w:hAnsi="Arial" w:cs="Arial"/>
          <w:color w:val="auto"/>
          <w:sz w:val="24"/>
          <w:szCs w:val="24"/>
        </w:rPr>
        <w:t xml:space="preserve"> za vrijeme kada mu je na snazi zaštitna mjera zabrane upravljanja koja je tekla od </w:t>
      </w:r>
      <w:r w:rsidR="000C3988">
        <w:rPr>
          <w:rFonts w:ascii="Arial" w:hAnsi="Arial" w:cs="Arial"/>
          <w:color w:val="auto"/>
          <w:sz w:val="24"/>
          <w:szCs w:val="24"/>
        </w:rPr>
        <w:t>5.6</w:t>
      </w:r>
      <w:r w:rsidR="00EA1061">
        <w:rPr>
          <w:rFonts w:ascii="Arial" w:hAnsi="Arial" w:cs="Arial"/>
          <w:color w:val="auto"/>
          <w:sz w:val="24"/>
          <w:szCs w:val="24"/>
        </w:rPr>
        <w:t xml:space="preserve">.2023 do </w:t>
      </w:r>
      <w:r w:rsidR="000C3988">
        <w:rPr>
          <w:rFonts w:ascii="Arial" w:hAnsi="Arial" w:cs="Arial"/>
          <w:color w:val="auto"/>
          <w:sz w:val="24"/>
          <w:szCs w:val="24"/>
        </w:rPr>
        <w:t>4.12</w:t>
      </w:r>
      <w:r w:rsidR="00EA1061">
        <w:rPr>
          <w:rFonts w:ascii="Arial" w:hAnsi="Arial" w:cs="Arial"/>
          <w:color w:val="auto"/>
          <w:sz w:val="24"/>
          <w:szCs w:val="24"/>
        </w:rPr>
        <w:t>.2023 –</w:t>
      </w:r>
      <w:r w:rsidR="000C3988">
        <w:rPr>
          <w:rFonts w:ascii="Arial" w:hAnsi="Arial" w:cs="Arial"/>
          <w:color w:val="auto"/>
          <w:sz w:val="24"/>
          <w:szCs w:val="24"/>
        </w:rPr>
        <w:t xml:space="preserve"> </w:t>
      </w:r>
      <w:r w:rsidR="00EA1061">
        <w:rPr>
          <w:rFonts w:ascii="Arial" w:hAnsi="Arial" w:cs="Arial"/>
          <w:color w:val="auto"/>
          <w:sz w:val="24"/>
          <w:szCs w:val="24"/>
        </w:rPr>
        <w:t xml:space="preserve">relevantna </w:t>
      </w:r>
      <w:r w:rsidR="000C3988">
        <w:rPr>
          <w:rFonts w:ascii="Arial" w:hAnsi="Arial" w:cs="Arial"/>
          <w:color w:val="auto"/>
          <w:sz w:val="24"/>
          <w:szCs w:val="24"/>
        </w:rPr>
        <w:t xml:space="preserve">je </w:t>
      </w:r>
      <w:r w:rsidR="00EA1061">
        <w:rPr>
          <w:rFonts w:ascii="Arial" w:hAnsi="Arial" w:cs="Arial"/>
          <w:color w:val="auto"/>
          <w:sz w:val="24"/>
          <w:szCs w:val="24"/>
        </w:rPr>
        <w:t xml:space="preserve">izvršnost </w:t>
      </w:r>
      <w:r w:rsidR="000C3988">
        <w:rPr>
          <w:rFonts w:ascii="Arial" w:hAnsi="Arial" w:cs="Arial"/>
          <w:color w:val="auto"/>
          <w:sz w:val="24"/>
          <w:szCs w:val="24"/>
        </w:rPr>
        <w:t>obaveznog prekršajnog naloga od 17.5.2023 kojeg je okrivljenik primio na licu mjesta po zatečenom prekršaju, nije izjavio prigovor i nije platio novčanu kaznu i valjano je utvrđena pravomoćnost i izvršnost navedenog naloga, zaštitna mjera počinje teći od izvršnosti po čl. 58 PZ, dakle od 5.6.2033 u trajanju od 6 mjeseci, dakle, 17.11.2023 okrivljenik je zatečen u vožnji za vrijeme dok mu je na snazi zabrana upravljanja.</w:t>
      </w:r>
      <w:r w:rsidR="009951BE">
        <w:rPr>
          <w:rFonts w:ascii="Arial" w:hAnsi="Arial" w:cs="Arial"/>
          <w:color w:val="auto"/>
          <w:sz w:val="24"/>
          <w:szCs w:val="24"/>
        </w:rPr>
        <w:t xml:space="preserve"> </w:t>
      </w:r>
    </w:p>
    <w:p w:rsidRPr="0096555F" w:rsidR="007549D5" w:rsidP="009951BE" w:rsidRDefault="009951BE" w14:paraId="119BE2AC" w14:textId="03CF7980">
      <w:pPr>
        <w:ind w:firstLine="708"/>
        <w:jc w:val="both"/>
        <w:rPr>
          <w:rFonts w:ascii="Arial" w:hAnsi="Arial" w:cs="Arial"/>
          <w:color w:val="auto"/>
          <w:sz w:val="24"/>
          <w:szCs w:val="24"/>
          <w:shd w:val="clear" w:color="auto" w:fill="FFFFFF"/>
        </w:rPr>
      </w:pPr>
      <w:r>
        <w:rPr>
          <w:rFonts w:ascii="Arial" w:hAnsi="Arial" w:cs="Arial"/>
          <w:color w:val="auto"/>
          <w:sz w:val="24"/>
          <w:szCs w:val="24"/>
        </w:rPr>
        <w:t>Ni dostava,</w:t>
      </w:r>
      <w:r w:rsidR="00EA1061">
        <w:rPr>
          <w:rFonts w:ascii="Arial" w:hAnsi="Arial" w:cs="Arial"/>
          <w:color w:val="auto"/>
          <w:sz w:val="24"/>
          <w:szCs w:val="24"/>
        </w:rPr>
        <w:t xml:space="preserve"> ni pravomoćnost</w:t>
      </w:r>
      <w:r>
        <w:rPr>
          <w:rFonts w:ascii="Arial" w:hAnsi="Arial" w:cs="Arial"/>
          <w:color w:val="auto"/>
          <w:sz w:val="24"/>
          <w:szCs w:val="24"/>
        </w:rPr>
        <w:t>,</w:t>
      </w:r>
      <w:r w:rsidR="00EA1061">
        <w:rPr>
          <w:rFonts w:ascii="Arial" w:hAnsi="Arial" w:cs="Arial"/>
          <w:color w:val="auto"/>
          <w:sz w:val="24"/>
          <w:szCs w:val="24"/>
        </w:rPr>
        <w:t xml:space="preserve"> ni izvršnost navedenog obaveznog prekršajnog naloga</w:t>
      </w:r>
      <w:r>
        <w:rPr>
          <w:rFonts w:ascii="Arial" w:hAnsi="Arial" w:cs="Arial"/>
          <w:color w:val="auto"/>
          <w:sz w:val="24"/>
          <w:szCs w:val="24"/>
        </w:rPr>
        <w:t xml:space="preserve"> </w:t>
      </w:r>
      <w:r w:rsidR="000C3988">
        <w:rPr>
          <w:rFonts w:ascii="Arial" w:hAnsi="Arial" w:cs="Arial"/>
          <w:color w:val="auto"/>
          <w:sz w:val="24"/>
          <w:szCs w:val="24"/>
        </w:rPr>
        <w:t>Postaje prometne policije Pula</w:t>
      </w:r>
      <w:r>
        <w:rPr>
          <w:rFonts w:ascii="Arial" w:hAnsi="Arial" w:cs="Arial"/>
          <w:color w:val="auto"/>
          <w:sz w:val="24"/>
          <w:szCs w:val="24"/>
        </w:rPr>
        <w:t xml:space="preserve"> kojim mu je izrečena zabrana</w:t>
      </w:r>
      <w:r w:rsidR="00EA1061">
        <w:rPr>
          <w:rFonts w:ascii="Arial" w:hAnsi="Arial" w:cs="Arial"/>
          <w:color w:val="auto"/>
          <w:sz w:val="24"/>
          <w:szCs w:val="24"/>
        </w:rPr>
        <w:t xml:space="preserve"> nisu dovedene u pitanje, novčana kazna je plaćena nakon izvršnosti </w:t>
      </w:r>
      <w:r w:rsidR="000C3988">
        <w:rPr>
          <w:rFonts w:ascii="Arial" w:hAnsi="Arial" w:cs="Arial"/>
          <w:color w:val="auto"/>
          <w:sz w:val="24"/>
          <w:szCs w:val="24"/>
        </w:rPr>
        <w:t>odnosno prisilno ovrhom</w:t>
      </w:r>
      <w:r>
        <w:rPr>
          <w:rFonts w:ascii="Arial" w:hAnsi="Arial" w:cs="Arial"/>
          <w:color w:val="auto"/>
          <w:sz w:val="24"/>
          <w:szCs w:val="24"/>
        </w:rPr>
        <w:t>. Nema</w:t>
      </w:r>
      <w:r w:rsidR="00A54AB8">
        <w:rPr>
          <w:rFonts w:ascii="Arial" w:hAnsi="Arial" w:cs="Arial"/>
          <w:color w:val="auto"/>
          <w:sz w:val="24"/>
          <w:szCs w:val="24"/>
        </w:rPr>
        <w:t xml:space="preserve"> dvojbe da je okrivljenik počinio prekršaj kako se tereti</w:t>
      </w:r>
      <w:r w:rsidR="00340247">
        <w:rPr>
          <w:rFonts w:ascii="Arial" w:hAnsi="Arial" w:cs="Arial"/>
          <w:color w:val="auto"/>
          <w:sz w:val="24"/>
          <w:szCs w:val="24"/>
        </w:rPr>
        <w:t xml:space="preserve"> – </w:t>
      </w:r>
      <w:r w:rsidR="005B1685">
        <w:rPr>
          <w:rFonts w:ascii="Arial" w:hAnsi="Arial" w:cs="Arial"/>
          <w:color w:val="auto"/>
          <w:sz w:val="24"/>
          <w:szCs w:val="24"/>
        </w:rPr>
        <w:t>okrivljenik je zatečen u upravljanju vozilom B kategorije</w:t>
      </w:r>
      <w:r w:rsidR="00340247">
        <w:rPr>
          <w:rFonts w:ascii="Arial" w:hAnsi="Arial" w:cs="Arial"/>
          <w:color w:val="auto"/>
          <w:sz w:val="24"/>
          <w:szCs w:val="24"/>
        </w:rPr>
        <w:t xml:space="preserve"> u vrijeme dok mu </w:t>
      </w:r>
      <w:r w:rsidR="005B1685">
        <w:rPr>
          <w:rFonts w:ascii="Arial" w:hAnsi="Arial" w:cs="Arial"/>
          <w:color w:val="auto"/>
          <w:sz w:val="24"/>
          <w:szCs w:val="24"/>
        </w:rPr>
        <w:t>je</w:t>
      </w:r>
      <w:r w:rsidR="00340247">
        <w:rPr>
          <w:rFonts w:ascii="Arial" w:hAnsi="Arial" w:cs="Arial"/>
          <w:color w:val="auto"/>
          <w:sz w:val="24"/>
          <w:szCs w:val="24"/>
        </w:rPr>
        <w:t xml:space="preserve"> na snazi zabrana upravljanja motornim vozilima  B kategorije jer je </w:t>
      </w:r>
      <w:r w:rsidR="00A54AB8">
        <w:rPr>
          <w:rFonts w:ascii="Arial" w:hAnsi="Arial" w:cs="Arial"/>
          <w:color w:val="auto"/>
          <w:sz w:val="24"/>
          <w:szCs w:val="24"/>
        </w:rPr>
        <w:t xml:space="preserve">obavezni </w:t>
      </w:r>
      <w:r w:rsidR="00340247">
        <w:rPr>
          <w:rFonts w:ascii="Arial" w:hAnsi="Arial" w:cs="Arial"/>
          <w:color w:val="auto"/>
          <w:sz w:val="24"/>
          <w:szCs w:val="24"/>
        </w:rPr>
        <w:t>prekršajni nalog</w:t>
      </w:r>
      <w:r w:rsidR="00A54AB8">
        <w:rPr>
          <w:rFonts w:ascii="Arial" w:hAnsi="Arial" w:cs="Arial"/>
          <w:color w:val="auto"/>
          <w:sz w:val="24"/>
          <w:szCs w:val="24"/>
        </w:rPr>
        <w:t xml:space="preserve"> </w:t>
      </w:r>
      <w:r w:rsidR="000C3988">
        <w:rPr>
          <w:rFonts w:ascii="Arial" w:hAnsi="Arial" w:cs="Arial"/>
          <w:color w:val="auto"/>
          <w:sz w:val="24"/>
          <w:szCs w:val="24"/>
        </w:rPr>
        <w:t>PPrP</w:t>
      </w:r>
      <w:r w:rsidR="00A54AB8">
        <w:rPr>
          <w:rFonts w:ascii="Arial" w:hAnsi="Arial" w:cs="Arial"/>
          <w:color w:val="auto"/>
          <w:sz w:val="24"/>
          <w:szCs w:val="24"/>
        </w:rPr>
        <w:t xml:space="preserve"> </w:t>
      </w:r>
      <w:r>
        <w:rPr>
          <w:rFonts w:ascii="Arial" w:hAnsi="Arial" w:cs="Arial"/>
          <w:color w:val="auto"/>
          <w:sz w:val="24"/>
          <w:szCs w:val="24"/>
        </w:rPr>
        <w:t xml:space="preserve">od </w:t>
      </w:r>
      <w:r w:rsidR="000C3988">
        <w:rPr>
          <w:rFonts w:ascii="Arial" w:hAnsi="Arial" w:cs="Arial"/>
          <w:color w:val="auto"/>
          <w:sz w:val="24"/>
          <w:szCs w:val="24"/>
        </w:rPr>
        <w:t>17.5</w:t>
      </w:r>
      <w:r>
        <w:rPr>
          <w:rFonts w:ascii="Arial" w:hAnsi="Arial" w:cs="Arial"/>
          <w:color w:val="auto"/>
          <w:sz w:val="24"/>
          <w:szCs w:val="24"/>
        </w:rPr>
        <w:t>.2023</w:t>
      </w:r>
      <w:r w:rsidR="00A54AB8">
        <w:rPr>
          <w:rFonts w:ascii="Arial" w:hAnsi="Arial" w:cs="Arial"/>
          <w:color w:val="auto"/>
          <w:sz w:val="24"/>
          <w:szCs w:val="24"/>
        </w:rPr>
        <w:t xml:space="preserve">, </w:t>
      </w:r>
      <w:r w:rsidR="00340247">
        <w:rPr>
          <w:rFonts w:ascii="Arial" w:hAnsi="Arial" w:cs="Arial"/>
          <w:color w:val="auto"/>
          <w:sz w:val="24"/>
          <w:szCs w:val="24"/>
        </w:rPr>
        <w:t>kojim mu je mjera izrečena</w:t>
      </w:r>
      <w:r w:rsidRPr="009951BE">
        <w:rPr>
          <w:rFonts w:ascii="Arial" w:hAnsi="Arial" w:cs="Arial"/>
          <w:color w:val="auto"/>
          <w:sz w:val="24"/>
          <w:szCs w:val="24"/>
        </w:rPr>
        <w:t xml:space="preserve"> </w:t>
      </w:r>
      <w:r>
        <w:rPr>
          <w:rFonts w:ascii="Arial" w:hAnsi="Arial" w:cs="Arial"/>
          <w:color w:val="auto"/>
          <w:sz w:val="24"/>
          <w:szCs w:val="24"/>
        </w:rPr>
        <w:t>pravomoćan i izvršan</w:t>
      </w:r>
      <w:r w:rsidRPr="0096555F" w:rsidR="001B6F20">
        <w:rPr>
          <w:rFonts w:ascii="Arial" w:hAnsi="Arial" w:cs="Arial"/>
          <w:color w:val="auto"/>
          <w:sz w:val="24"/>
          <w:szCs w:val="24"/>
        </w:rPr>
        <w:t>,</w:t>
      </w:r>
      <w:r w:rsidRPr="0096555F" w:rsidR="00234BF4">
        <w:rPr>
          <w:rFonts w:ascii="Arial" w:hAnsi="Arial" w:cs="Arial"/>
          <w:color w:val="auto"/>
          <w:sz w:val="24"/>
          <w:szCs w:val="24"/>
        </w:rPr>
        <w:t xml:space="preserve"> </w:t>
      </w:r>
      <w:r w:rsidR="000736BC">
        <w:rPr>
          <w:rFonts w:ascii="Arial" w:hAnsi="Arial" w:cs="Arial"/>
          <w:color w:val="auto"/>
          <w:sz w:val="24"/>
          <w:szCs w:val="24"/>
        </w:rPr>
        <w:t xml:space="preserve">na nalog nije izjavljivao prigovor i nije dobrovoljno podmirio novčanu kaznu, </w:t>
      </w:r>
      <w:r w:rsidR="005B1685">
        <w:rPr>
          <w:rFonts w:ascii="Arial" w:hAnsi="Arial" w:cs="Arial"/>
          <w:color w:val="auto"/>
          <w:sz w:val="24"/>
          <w:szCs w:val="24"/>
        </w:rPr>
        <w:t>tužitelj je dostavio navedenu odluku sa klauzulama pravomoćnosti i izvršnosti</w:t>
      </w:r>
      <w:r w:rsidR="000736BC">
        <w:rPr>
          <w:rFonts w:ascii="Arial" w:hAnsi="Arial" w:cs="Arial"/>
          <w:color w:val="auto"/>
          <w:sz w:val="24"/>
          <w:szCs w:val="24"/>
        </w:rPr>
        <w:t xml:space="preserve">, nema nikakve dvojbe oko toga kada mu je zaštitna mjera od </w:t>
      </w:r>
      <w:r w:rsidR="000C3988">
        <w:rPr>
          <w:rFonts w:ascii="Arial" w:hAnsi="Arial" w:cs="Arial"/>
          <w:color w:val="auto"/>
          <w:sz w:val="24"/>
          <w:szCs w:val="24"/>
        </w:rPr>
        <w:t>šest mjeseci tekla</w:t>
      </w:r>
      <w:r w:rsidR="005B1685">
        <w:rPr>
          <w:rFonts w:ascii="Arial" w:hAnsi="Arial" w:cs="Arial"/>
          <w:color w:val="auto"/>
          <w:sz w:val="24"/>
          <w:szCs w:val="24"/>
        </w:rPr>
        <w:t>. Ni</w:t>
      </w:r>
      <w:r w:rsidRPr="0096555F" w:rsidR="00E15478">
        <w:rPr>
          <w:rFonts w:ascii="Arial" w:hAnsi="Arial" w:cs="Arial"/>
          <w:color w:val="auto"/>
          <w:sz w:val="24"/>
          <w:szCs w:val="24"/>
        </w:rPr>
        <w:t xml:space="preserve">je sporno da je okrivljenik kritične zgode </w:t>
      </w:r>
      <w:r w:rsidRPr="0096555F" w:rsidR="00CF335A">
        <w:rPr>
          <w:rFonts w:ascii="Arial" w:hAnsi="Arial" w:cs="Arial"/>
          <w:color w:val="auto"/>
          <w:sz w:val="24"/>
          <w:szCs w:val="24"/>
        </w:rPr>
        <w:t xml:space="preserve">upravljao </w:t>
      </w:r>
      <w:r w:rsidRPr="0096555F" w:rsidR="00112286">
        <w:rPr>
          <w:rFonts w:ascii="Arial" w:hAnsi="Arial" w:cs="Arial"/>
          <w:color w:val="auto"/>
          <w:sz w:val="24"/>
          <w:szCs w:val="24"/>
          <w:shd w:val="clear" w:color="auto" w:fill="FFFFFF"/>
        </w:rPr>
        <w:t>vozilom</w:t>
      </w:r>
      <w:r w:rsidR="0041212A">
        <w:rPr>
          <w:rFonts w:ascii="Arial" w:hAnsi="Arial" w:cs="Arial"/>
          <w:color w:val="auto"/>
          <w:sz w:val="24"/>
          <w:szCs w:val="24"/>
          <w:shd w:val="clear" w:color="auto" w:fill="FFFFFF"/>
        </w:rPr>
        <w:t xml:space="preserve"> </w:t>
      </w:r>
      <w:r w:rsidR="00911708">
        <w:rPr>
          <w:rFonts w:ascii="Arial" w:hAnsi="Arial" w:cs="Arial"/>
          <w:color w:val="auto"/>
          <w:sz w:val="24"/>
          <w:szCs w:val="24"/>
          <w:shd w:val="clear" w:color="auto" w:fill="FFFFFF"/>
        </w:rPr>
        <w:t xml:space="preserve">za vrijeme dok mu je </w:t>
      </w:r>
      <w:r w:rsidR="000245D7">
        <w:rPr>
          <w:rFonts w:ascii="Arial" w:hAnsi="Arial" w:cs="Arial"/>
          <w:color w:val="auto"/>
          <w:sz w:val="24"/>
          <w:szCs w:val="24"/>
          <w:shd w:val="clear" w:color="auto" w:fill="FFFFFF"/>
        </w:rPr>
        <w:t>na snazi izrečena zaštitna mjera zabrane upravljanja motornim vozilom B kategorije</w:t>
      </w:r>
      <w:r w:rsidRPr="0096555F" w:rsidR="002D2319">
        <w:rPr>
          <w:rFonts w:ascii="Arial" w:hAnsi="Arial" w:cs="Arial"/>
          <w:color w:val="auto"/>
          <w:sz w:val="24"/>
          <w:szCs w:val="24"/>
          <w:shd w:val="clear" w:color="auto" w:fill="FFFFFF"/>
        </w:rPr>
        <w:t xml:space="preserve">, </w:t>
      </w:r>
      <w:r w:rsidR="00945FCD">
        <w:rPr>
          <w:rFonts w:ascii="Arial" w:hAnsi="Arial" w:cs="Arial"/>
          <w:color w:val="auto"/>
          <w:sz w:val="24"/>
          <w:szCs w:val="24"/>
          <w:shd w:val="clear" w:color="auto" w:fill="FFFFFF"/>
        </w:rPr>
        <w:t xml:space="preserve">a riječ je o  </w:t>
      </w:r>
      <w:r w:rsidR="00B00D3E">
        <w:rPr>
          <w:rFonts w:ascii="Arial" w:hAnsi="Arial" w:cs="Arial"/>
          <w:color w:val="auto"/>
          <w:sz w:val="24"/>
          <w:szCs w:val="24"/>
          <w:shd w:val="clear" w:color="auto" w:fill="FFFFFF"/>
        </w:rPr>
        <w:t xml:space="preserve">izrazito </w:t>
      </w:r>
      <w:r w:rsidR="00945FCD">
        <w:rPr>
          <w:rFonts w:ascii="Arial" w:hAnsi="Arial" w:cs="Arial"/>
          <w:color w:val="auto"/>
          <w:sz w:val="24"/>
          <w:szCs w:val="24"/>
          <w:shd w:val="clear" w:color="auto" w:fill="FFFFFF"/>
        </w:rPr>
        <w:t>tešk</w:t>
      </w:r>
      <w:r w:rsidR="005B1685">
        <w:rPr>
          <w:rFonts w:ascii="Arial" w:hAnsi="Arial" w:cs="Arial"/>
          <w:color w:val="auto"/>
          <w:sz w:val="24"/>
          <w:szCs w:val="24"/>
          <w:shd w:val="clear" w:color="auto" w:fill="FFFFFF"/>
        </w:rPr>
        <w:t>om</w:t>
      </w:r>
      <w:r w:rsidR="00945FCD">
        <w:rPr>
          <w:rFonts w:ascii="Arial" w:hAnsi="Arial" w:cs="Arial"/>
          <w:color w:val="auto"/>
          <w:sz w:val="24"/>
          <w:szCs w:val="24"/>
          <w:shd w:val="clear" w:color="auto" w:fill="FFFFFF"/>
        </w:rPr>
        <w:t xml:space="preserve"> prekršaj</w:t>
      </w:r>
      <w:r w:rsidR="005B1685">
        <w:rPr>
          <w:rFonts w:ascii="Arial" w:hAnsi="Arial" w:cs="Arial"/>
          <w:color w:val="auto"/>
          <w:sz w:val="24"/>
          <w:szCs w:val="24"/>
          <w:shd w:val="clear" w:color="auto" w:fill="FFFFFF"/>
        </w:rPr>
        <w:t>u</w:t>
      </w:r>
      <w:r w:rsidR="00945FCD">
        <w:rPr>
          <w:rFonts w:ascii="Arial" w:hAnsi="Arial" w:cs="Arial"/>
          <w:color w:val="auto"/>
          <w:sz w:val="24"/>
          <w:szCs w:val="24"/>
          <w:shd w:val="clear" w:color="auto" w:fill="FFFFFF"/>
        </w:rPr>
        <w:t xml:space="preserve"> iz područja sigurnosti prometa na c</w:t>
      </w:r>
      <w:r w:rsidR="00B00D3E">
        <w:rPr>
          <w:rFonts w:ascii="Arial" w:hAnsi="Arial" w:cs="Arial"/>
          <w:color w:val="auto"/>
          <w:sz w:val="24"/>
          <w:szCs w:val="24"/>
          <w:shd w:val="clear" w:color="auto" w:fill="FFFFFF"/>
        </w:rPr>
        <w:t>estama</w:t>
      </w:r>
      <w:r w:rsidR="00945FCD">
        <w:rPr>
          <w:rFonts w:ascii="Arial" w:hAnsi="Arial" w:cs="Arial"/>
          <w:color w:val="auto"/>
          <w:sz w:val="24"/>
          <w:szCs w:val="24"/>
          <w:shd w:val="clear" w:color="auto" w:fill="FFFFFF"/>
        </w:rPr>
        <w:t xml:space="preserve">. </w:t>
      </w:r>
      <w:r w:rsidR="003A5478">
        <w:rPr>
          <w:rFonts w:ascii="Arial" w:hAnsi="Arial" w:cs="Arial"/>
          <w:color w:val="auto"/>
          <w:sz w:val="24"/>
          <w:szCs w:val="24"/>
          <w:shd w:val="clear" w:color="auto" w:fill="FFFFFF"/>
        </w:rPr>
        <w:t>Ukoliko okrivljenik nije razumio odredbu koja navodi da zaštitna mjera teče od izvršnosti, na istome je da se o tome informira kod nadležnih tijela, a kao pomoćno sredstvo može koristiti aplikaciju „Status vozačke dozvole“ na web stranicama MUP-a.</w:t>
      </w:r>
      <w:r w:rsidR="00A54AB8">
        <w:rPr>
          <w:rFonts w:ascii="Arial" w:hAnsi="Arial" w:cs="Arial"/>
          <w:color w:val="auto"/>
          <w:sz w:val="24"/>
          <w:szCs w:val="24"/>
          <w:shd w:val="clear" w:color="auto" w:fill="FFFFFF"/>
        </w:rPr>
        <w:t xml:space="preserve"> </w:t>
      </w:r>
      <w:r>
        <w:rPr>
          <w:rFonts w:ascii="Arial" w:hAnsi="Arial" w:cs="Arial"/>
          <w:color w:val="auto"/>
          <w:sz w:val="24"/>
          <w:szCs w:val="24"/>
          <w:shd w:val="clear" w:color="auto" w:fill="FFFFFF"/>
        </w:rPr>
        <w:t>O</w:t>
      </w:r>
      <w:r w:rsidR="00A54AB8">
        <w:rPr>
          <w:rFonts w:ascii="Arial" w:hAnsi="Arial" w:cs="Arial"/>
          <w:color w:val="auto"/>
          <w:sz w:val="24"/>
          <w:szCs w:val="24"/>
          <w:shd w:val="clear" w:color="auto" w:fill="FFFFFF"/>
        </w:rPr>
        <w:t xml:space="preserve">dluka </w:t>
      </w:r>
      <w:r w:rsidR="000C3988">
        <w:rPr>
          <w:rFonts w:ascii="Arial" w:hAnsi="Arial" w:cs="Arial"/>
          <w:color w:val="auto"/>
          <w:sz w:val="24"/>
          <w:szCs w:val="24"/>
          <w:shd w:val="clear" w:color="auto" w:fill="FFFFFF"/>
        </w:rPr>
        <w:t>kojom mu je izrečena mjera</w:t>
      </w:r>
      <w:r w:rsidR="00A54AB8">
        <w:rPr>
          <w:rFonts w:ascii="Arial" w:hAnsi="Arial" w:cs="Arial"/>
          <w:color w:val="auto"/>
          <w:sz w:val="24"/>
          <w:szCs w:val="24"/>
          <w:shd w:val="clear" w:color="auto" w:fill="FFFFFF"/>
        </w:rPr>
        <w:t xml:space="preserve"> svakako </w:t>
      </w:r>
      <w:r>
        <w:rPr>
          <w:rFonts w:ascii="Arial" w:hAnsi="Arial" w:cs="Arial"/>
          <w:color w:val="auto"/>
          <w:sz w:val="24"/>
          <w:szCs w:val="24"/>
          <w:shd w:val="clear" w:color="auto" w:fill="FFFFFF"/>
        </w:rPr>
        <w:t>mu je trebala biti</w:t>
      </w:r>
      <w:r w:rsidR="00A54AB8">
        <w:rPr>
          <w:rFonts w:ascii="Arial" w:hAnsi="Arial" w:cs="Arial"/>
          <w:color w:val="auto"/>
          <w:sz w:val="24"/>
          <w:szCs w:val="24"/>
          <w:shd w:val="clear" w:color="auto" w:fill="FFFFFF"/>
        </w:rPr>
        <w:t xml:space="preserve"> poznata, </w:t>
      </w:r>
      <w:r>
        <w:rPr>
          <w:rFonts w:ascii="Arial" w:hAnsi="Arial" w:cs="Arial"/>
          <w:color w:val="auto"/>
          <w:sz w:val="24"/>
          <w:szCs w:val="24"/>
          <w:shd w:val="clear" w:color="auto" w:fill="FFFFFF"/>
        </w:rPr>
        <w:t xml:space="preserve">obzirom da ju je zaprimio od policijskih službenika </w:t>
      </w:r>
      <w:r w:rsidR="000C3988">
        <w:rPr>
          <w:rFonts w:ascii="Arial" w:hAnsi="Arial" w:cs="Arial"/>
          <w:color w:val="auto"/>
          <w:sz w:val="24"/>
          <w:szCs w:val="24"/>
          <w:shd w:val="clear" w:color="auto" w:fill="FFFFFF"/>
        </w:rPr>
        <w:t>na licu mjesta 17.5.2023, iako je odbio potpisati primitak</w:t>
      </w:r>
      <w:r w:rsidR="00A54AB8">
        <w:rPr>
          <w:rFonts w:ascii="Arial" w:hAnsi="Arial" w:cs="Arial"/>
          <w:color w:val="auto"/>
          <w:sz w:val="24"/>
          <w:szCs w:val="24"/>
          <w:shd w:val="clear" w:color="auto" w:fill="FFFFFF"/>
        </w:rPr>
        <w:t>.</w:t>
      </w:r>
    </w:p>
    <w:p w:rsidRPr="0096555F" w:rsidR="00C6773E" w:rsidP="0086708C" w:rsidRDefault="000C3988" w14:paraId="2453886C" w14:textId="20EC9791">
      <w:pPr>
        <w:jc w:val="both"/>
        <w:rPr>
          <w:rFonts w:ascii="Arial" w:hAnsi="Arial" w:eastAsia="MS Mincho" w:cs="Arial"/>
          <w:color w:val="auto"/>
          <w:sz w:val="24"/>
          <w:szCs w:val="24"/>
        </w:rPr>
      </w:pPr>
      <w:r>
        <w:rPr>
          <w:rFonts w:ascii="Arial" w:hAnsi="Arial" w:eastAsia="MS Mincho" w:cs="Arial"/>
          <w:color w:val="auto"/>
          <w:sz w:val="24"/>
          <w:szCs w:val="24"/>
        </w:rPr>
        <w:tab/>
      </w:r>
      <w:r w:rsidR="009951BE">
        <w:rPr>
          <w:rFonts w:ascii="Arial" w:hAnsi="Arial" w:eastAsia="MS Mincho" w:cs="Arial"/>
          <w:color w:val="auto"/>
          <w:sz w:val="24"/>
          <w:szCs w:val="24"/>
        </w:rPr>
        <w:t>5</w:t>
      </w:r>
      <w:r w:rsidR="003477FA">
        <w:rPr>
          <w:rFonts w:ascii="Arial" w:hAnsi="Arial" w:eastAsia="MS Mincho" w:cs="Arial"/>
          <w:color w:val="auto"/>
          <w:sz w:val="24"/>
          <w:szCs w:val="24"/>
        </w:rPr>
        <w:t>.</w:t>
      </w:r>
      <w:r w:rsidR="00945FCD">
        <w:rPr>
          <w:rFonts w:ascii="Arial" w:hAnsi="Arial" w:eastAsia="MS Mincho" w:cs="Arial"/>
          <w:color w:val="auto"/>
          <w:sz w:val="24"/>
          <w:szCs w:val="24"/>
        </w:rPr>
        <w:tab/>
      </w:r>
      <w:r w:rsidRPr="0096555F" w:rsidR="004C5E1F">
        <w:rPr>
          <w:rFonts w:ascii="Arial" w:hAnsi="Arial" w:eastAsia="MS Mincho" w:cs="Arial"/>
          <w:color w:val="auto"/>
          <w:sz w:val="24"/>
          <w:szCs w:val="24"/>
        </w:rPr>
        <w:t>Okrivlj</w:t>
      </w:r>
      <w:r w:rsidRPr="0096555F" w:rsidR="0012224E">
        <w:rPr>
          <w:rFonts w:ascii="Arial" w:hAnsi="Arial" w:eastAsia="MS Mincho" w:cs="Arial"/>
          <w:color w:val="auto"/>
          <w:sz w:val="24"/>
          <w:szCs w:val="24"/>
        </w:rPr>
        <w:t>eniku</w:t>
      </w:r>
      <w:r w:rsidRPr="0096555F" w:rsidR="004C5E1F">
        <w:rPr>
          <w:rFonts w:ascii="Arial" w:hAnsi="Arial" w:eastAsia="MS Mincho" w:cs="Arial"/>
          <w:color w:val="auto"/>
          <w:sz w:val="24"/>
          <w:szCs w:val="24"/>
        </w:rPr>
        <w:t xml:space="preserve"> je</w:t>
      </w:r>
      <w:r w:rsidRPr="0096555F" w:rsidR="00A4711B">
        <w:rPr>
          <w:rFonts w:ascii="Arial" w:hAnsi="Arial" w:eastAsia="MS Mincho" w:cs="Arial"/>
          <w:color w:val="auto"/>
          <w:sz w:val="24"/>
          <w:szCs w:val="24"/>
        </w:rPr>
        <w:t xml:space="preserve"> </w:t>
      </w:r>
      <w:r w:rsidR="005B1685">
        <w:rPr>
          <w:rFonts w:ascii="Arial" w:hAnsi="Arial" w:eastAsia="MS Mincho" w:cs="Arial"/>
          <w:color w:val="auto"/>
          <w:sz w:val="24"/>
          <w:szCs w:val="24"/>
        </w:rPr>
        <w:t>izrečena</w:t>
      </w:r>
      <w:r w:rsidRPr="0096555F" w:rsidR="00A4711B">
        <w:rPr>
          <w:rFonts w:ascii="Arial" w:hAnsi="Arial" w:eastAsia="MS Mincho" w:cs="Arial"/>
          <w:color w:val="auto"/>
          <w:sz w:val="24"/>
          <w:szCs w:val="24"/>
        </w:rPr>
        <w:t xml:space="preserve"> </w:t>
      </w:r>
      <w:r w:rsidR="00B00D3E">
        <w:rPr>
          <w:rFonts w:ascii="Arial" w:hAnsi="Arial" w:eastAsia="MS Mincho" w:cs="Arial"/>
          <w:color w:val="auto"/>
          <w:sz w:val="24"/>
          <w:szCs w:val="24"/>
        </w:rPr>
        <w:t xml:space="preserve">novčana kazna, sa dozvoljenim duljim rokom plaćanja, </w:t>
      </w:r>
      <w:r w:rsidRPr="0096555F" w:rsidR="007549D5">
        <w:rPr>
          <w:rFonts w:ascii="Arial" w:hAnsi="Arial" w:eastAsia="MS Mincho" w:cs="Arial"/>
          <w:color w:val="auto"/>
          <w:sz w:val="24"/>
          <w:szCs w:val="24"/>
        </w:rPr>
        <w:t xml:space="preserve">sutkinja smatra da je </w:t>
      </w:r>
      <w:r w:rsidRPr="0096555F" w:rsidR="00CF335A">
        <w:rPr>
          <w:rFonts w:ascii="Arial" w:hAnsi="Arial" w:eastAsia="MS Mincho" w:cs="Arial"/>
          <w:color w:val="auto"/>
          <w:sz w:val="24"/>
          <w:szCs w:val="24"/>
        </w:rPr>
        <w:t>ista</w:t>
      </w:r>
      <w:r w:rsidRPr="0096555F" w:rsidR="007549D5">
        <w:rPr>
          <w:rFonts w:ascii="Arial" w:hAnsi="Arial" w:eastAsia="MS Mincho" w:cs="Arial"/>
          <w:color w:val="auto"/>
          <w:sz w:val="24"/>
          <w:szCs w:val="24"/>
        </w:rPr>
        <w:t xml:space="preserve"> primjerena</w:t>
      </w:r>
      <w:r w:rsidR="009951BE">
        <w:rPr>
          <w:rFonts w:ascii="Arial" w:hAnsi="Arial" w:eastAsia="MS Mincho" w:cs="Arial"/>
          <w:color w:val="auto"/>
          <w:sz w:val="24"/>
          <w:szCs w:val="24"/>
        </w:rPr>
        <w:t xml:space="preserve"> obzirom na raniju kažnjav</w:t>
      </w:r>
      <w:r>
        <w:rPr>
          <w:rFonts w:ascii="Arial" w:hAnsi="Arial" w:eastAsia="MS Mincho" w:cs="Arial"/>
          <w:color w:val="auto"/>
          <w:sz w:val="24"/>
          <w:szCs w:val="24"/>
        </w:rPr>
        <w:t>a</w:t>
      </w:r>
      <w:r w:rsidR="009951BE">
        <w:rPr>
          <w:rFonts w:ascii="Arial" w:hAnsi="Arial" w:eastAsia="MS Mincho" w:cs="Arial"/>
          <w:color w:val="auto"/>
          <w:sz w:val="24"/>
          <w:szCs w:val="24"/>
        </w:rPr>
        <w:t>nost kao otegotnu okolnost</w:t>
      </w:r>
      <w:r w:rsidRPr="0096555F" w:rsidR="00BE4C74">
        <w:rPr>
          <w:rFonts w:ascii="Arial" w:hAnsi="Arial" w:eastAsia="MS Mincho" w:cs="Arial"/>
          <w:color w:val="auto"/>
          <w:sz w:val="24"/>
          <w:szCs w:val="24"/>
        </w:rPr>
        <w:t>, kako bi isti shvatio ozbiljnost i opasnost počinjenog prekršaja, te obratio posebnu pažnju na ponašanje ubuduće.</w:t>
      </w:r>
      <w:r w:rsidRPr="0086708C" w:rsidR="00BE4C74">
        <w:rPr>
          <w:rFonts w:ascii="Arial" w:hAnsi="Arial" w:eastAsia="MS Mincho" w:cs="Arial"/>
          <w:color w:val="auto"/>
          <w:sz w:val="24"/>
          <w:szCs w:val="24"/>
        </w:rPr>
        <w:t xml:space="preserve"> </w:t>
      </w:r>
    </w:p>
    <w:p w:rsidR="00BE4C74" w:rsidP="00BE4C74" w:rsidRDefault="000C3988" w14:paraId="33A569F5" w14:textId="2F7F4F99">
      <w:pPr>
        <w:jc w:val="both"/>
        <w:rPr>
          <w:rFonts w:ascii="Arial" w:hAnsi="Arial" w:eastAsia="MS Mincho" w:cs="Arial"/>
          <w:color w:val="auto"/>
          <w:sz w:val="24"/>
          <w:szCs w:val="24"/>
        </w:rPr>
      </w:pPr>
      <w:r>
        <w:rPr>
          <w:rFonts w:ascii="Arial" w:hAnsi="Arial" w:eastAsia="MS Mincho" w:cs="Arial"/>
          <w:color w:val="auto"/>
          <w:sz w:val="24"/>
          <w:szCs w:val="24"/>
        </w:rPr>
        <w:tab/>
      </w:r>
      <w:r w:rsidR="009951BE">
        <w:rPr>
          <w:rFonts w:ascii="Arial" w:hAnsi="Arial" w:eastAsia="MS Mincho" w:cs="Arial"/>
          <w:color w:val="auto"/>
          <w:sz w:val="24"/>
          <w:szCs w:val="24"/>
        </w:rPr>
        <w:t>6</w:t>
      </w:r>
      <w:r w:rsidR="003477FA">
        <w:rPr>
          <w:rFonts w:ascii="Arial" w:hAnsi="Arial" w:eastAsia="MS Mincho" w:cs="Arial"/>
          <w:color w:val="auto"/>
          <w:sz w:val="24"/>
          <w:szCs w:val="24"/>
        </w:rPr>
        <w:t>.</w:t>
      </w:r>
      <w:r w:rsidR="00945FCD">
        <w:rPr>
          <w:rFonts w:ascii="Arial" w:hAnsi="Arial" w:eastAsia="MS Mincho" w:cs="Arial"/>
          <w:color w:val="auto"/>
          <w:sz w:val="24"/>
          <w:szCs w:val="24"/>
        </w:rPr>
        <w:tab/>
      </w:r>
      <w:r w:rsidR="00BE4C74">
        <w:rPr>
          <w:rFonts w:ascii="Arial" w:hAnsi="Arial" w:eastAsia="MS Mincho" w:cs="Arial"/>
          <w:color w:val="auto"/>
          <w:sz w:val="24"/>
          <w:szCs w:val="24"/>
        </w:rPr>
        <w:t xml:space="preserve">Članak 289. st. </w:t>
      </w:r>
      <w:r w:rsidRPr="00BE4C74" w:rsidR="00BE4C74">
        <w:rPr>
          <w:rFonts w:ascii="Arial" w:hAnsi="Arial" w:eastAsia="MS Mincho" w:cs="Arial"/>
          <w:color w:val="auto"/>
          <w:sz w:val="24"/>
          <w:szCs w:val="24"/>
        </w:rPr>
        <w:t>(4) Novčanom kaznom u iznosu od 1320,00 do 2650,00 eura ili kaznom zatvora do 60 dana kaznit će se za prekršaj vozač koji upravlja vozilom za vrijeme dok su mu izrečene mjere iz stavka 1. ovoga članka.</w:t>
      </w:r>
    </w:p>
    <w:p w:rsidR="00464AAE" w:rsidP="0086708C" w:rsidRDefault="000C3988" w14:paraId="761685DB" w14:textId="421D63B8">
      <w:pPr>
        <w:pStyle w:val="t-9-8"/>
        <w:spacing w:before="72" w:beforeLines="30" w:beforeAutospacing="false" w:after="72" w:afterLines="30" w:afterAutospacing="false"/>
        <w:jc w:val="both"/>
        <w:rPr>
          <w:rFonts w:ascii="Arial" w:hAnsi="Arial" w:cs="Arial"/>
        </w:rPr>
      </w:pPr>
      <w:r>
        <w:rPr>
          <w:rFonts w:ascii="Arial" w:hAnsi="Arial" w:eastAsia="MS Mincho" w:cs="Arial"/>
        </w:rPr>
        <w:tab/>
      </w:r>
      <w:r w:rsidR="009951BE">
        <w:rPr>
          <w:rFonts w:ascii="Arial" w:hAnsi="Arial" w:eastAsia="MS Mincho" w:cs="Arial"/>
        </w:rPr>
        <w:t>7</w:t>
      </w:r>
      <w:r w:rsidR="003477FA">
        <w:rPr>
          <w:rFonts w:ascii="Arial" w:hAnsi="Arial" w:eastAsia="MS Mincho" w:cs="Arial"/>
        </w:rPr>
        <w:t>.</w:t>
      </w:r>
      <w:r w:rsidR="00945FCD">
        <w:rPr>
          <w:rFonts w:ascii="Arial" w:hAnsi="Arial" w:eastAsia="MS Mincho" w:cs="Arial"/>
        </w:rPr>
        <w:tab/>
      </w:r>
      <w:r w:rsidRPr="0096555F" w:rsidR="00464AAE">
        <w:rPr>
          <w:rFonts w:ascii="Arial" w:hAnsi="Arial" w:cs="Arial"/>
        </w:rPr>
        <w:t xml:space="preserve">Na temelju članka </w:t>
      </w:r>
      <w:smartTag w:uri="urn:schemas-microsoft-com:office:smarttags" w:element="metricconverter">
        <w:smartTagPr>
          <w:attr w:name="ProductID" w:val="138. st"/>
        </w:smartTagPr>
        <w:r w:rsidRPr="0096555F" w:rsidR="00464AAE">
          <w:rPr>
            <w:rFonts w:ascii="Arial" w:hAnsi="Arial" w:cs="Arial"/>
          </w:rPr>
          <w:t>138. stavka</w:t>
        </w:r>
      </w:smartTag>
      <w:r w:rsidRPr="0096555F" w:rsidR="00464AAE">
        <w:rPr>
          <w:rFonts w:ascii="Arial" w:hAnsi="Arial" w:cs="Arial"/>
        </w:rPr>
        <w:t xml:space="preserve"> 2. točke 3.b Prekršajnog zakona okrivljenik je dužan platiti paušalne troškove postupka, a njihova visina određena je s obzirom na složenost i trajanje postupka, a sve sukladno Rješenju o određivanju </w:t>
      </w:r>
      <w:r w:rsidRPr="0096555F" w:rsidR="00464AAE">
        <w:rPr>
          <w:rFonts w:ascii="Arial" w:hAnsi="Arial" w:cs="Arial"/>
        </w:rPr>
        <w:lastRenderedPageBreak/>
        <w:t>paušalnog iznosa za troškove prekršajnog postupka (Narodne novine broj 18/13) koji se određuje u rasponu od 100,00 do 5.000,00 kn</w:t>
      </w:r>
      <w:r w:rsidRPr="00835205" w:rsidR="00835205">
        <w:rPr>
          <w:rFonts w:ascii="Arial" w:hAnsi="Arial" w:cs="Arial"/>
        </w:rPr>
        <w:t>.</w:t>
      </w:r>
    </w:p>
    <w:p w:rsidR="002F4C52" w:rsidP="00340247" w:rsidRDefault="000C3988" w14:paraId="591A17E5" w14:textId="20D09408">
      <w:pPr>
        <w:pStyle w:val="Obinitekst"/>
        <w:jc w:val="both"/>
        <w:rPr>
          <w:rFonts w:ascii="Arial" w:hAnsi="Arial" w:cs="Arial"/>
          <w:sz w:val="24"/>
          <w:szCs w:val="24"/>
        </w:rPr>
      </w:pPr>
      <w:r>
        <w:rPr>
          <w:rFonts w:ascii="Arial" w:hAnsi="Arial" w:cs="Arial"/>
          <w:sz w:val="24"/>
          <w:szCs w:val="24"/>
        </w:rPr>
        <w:tab/>
      </w:r>
      <w:r w:rsidR="009951BE">
        <w:rPr>
          <w:rFonts w:ascii="Arial" w:hAnsi="Arial" w:cs="Arial"/>
          <w:sz w:val="24"/>
          <w:szCs w:val="24"/>
        </w:rPr>
        <w:t>8</w:t>
      </w:r>
      <w:r w:rsidR="003477FA">
        <w:rPr>
          <w:rFonts w:ascii="Arial" w:hAnsi="Arial" w:cs="Arial"/>
          <w:sz w:val="24"/>
          <w:szCs w:val="24"/>
        </w:rPr>
        <w:t>.</w:t>
      </w:r>
      <w:r w:rsidR="00945FCD">
        <w:rPr>
          <w:rFonts w:ascii="Arial" w:hAnsi="Arial" w:cs="Arial"/>
          <w:sz w:val="24"/>
          <w:szCs w:val="24"/>
        </w:rPr>
        <w:tab/>
      </w:r>
      <w:r w:rsidRPr="00FF6345" w:rsidR="00A5707B">
        <w:rPr>
          <w:rFonts w:ascii="Arial" w:hAnsi="Arial" w:cs="Arial"/>
          <w:sz w:val="24"/>
          <w:szCs w:val="24"/>
        </w:rPr>
        <w:t xml:space="preserve">Predložena zaštitna mjera zabrane upravljanja motornim vozilima </w:t>
      </w:r>
      <w:r w:rsidR="00835205">
        <w:rPr>
          <w:rFonts w:ascii="Arial" w:hAnsi="Arial" w:cs="Arial"/>
          <w:sz w:val="24"/>
          <w:szCs w:val="24"/>
        </w:rPr>
        <w:t xml:space="preserve">B kategorije </w:t>
      </w:r>
      <w:r w:rsidRPr="00FF6345" w:rsidR="00A5707B">
        <w:rPr>
          <w:rFonts w:ascii="Arial" w:hAnsi="Arial" w:cs="Arial"/>
          <w:sz w:val="24"/>
          <w:szCs w:val="24"/>
        </w:rPr>
        <w:t>nije izrečena</w:t>
      </w:r>
      <w:r w:rsidR="006B7140">
        <w:rPr>
          <w:rFonts w:ascii="Arial" w:hAnsi="Arial" w:cs="Arial"/>
          <w:sz w:val="24"/>
          <w:szCs w:val="24"/>
        </w:rPr>
        <w:t xml:space="preserve"> u ovoj presudi</w:t>
      </w:r>
      <w:r w:rsidR="00165641">
        <w:rPr>
          <w:rFonts w:ascii="Arial" w:hAnsi="Arial" w:cs="Arial"/>
          <w:sz w:val="24"/>
          <w:szCs w:val="24"/>
        </w:rPr>
        <w:t>,</w:t>
      </w:r>
      <w:r w:rsidR="005B1685">
        <w:rPr>
          <w:rFonts w:ascii="Arial" w:hAnsi="Arial" w:cs="Arial"/>
          <w:sz w:val="24"/>
          <w:szCs w:val="24"/>
        </w:rPr>
        <w:t xml:space="preserve"> </w:t>
      </w:r>
      <w:r w:rsidR="002D6086">
        <w:rPr>
          <w:rFonts w:ascii="Arial" w:hAnsi="Arial" w:eastAsia="MS Mincho" w:cs="Arial"/>
          <w:sz w:val="24"/>
          <w:szCs w:val="24"/>
        </w:rPr>
        <w:t xml:space="preserve">obzirom da </w:t>
      </w:r>
      <w:r w:rsidR="009951BE">
        <w:rPr>
          <w:rFonts w:ascii="Arial" w:hAnsi="Arial" w:eastAsia="MS Mincho" w:cs="Arial"/>
          <w:sz w:val="24"/>
          <w:szCs w:val="24"/>
        </w:rPr>
        <w:t>je tužitelj odustao od naveden</w:t>
      </w:r>
      <w:r>
        <w:rPr>
          <w:rFonts w:ascii="Arial" w:hAnsi="Arial" w:eastAsia="MS Mincho" w:cs="Arial"/>
          <w:sz w:val="24"/>
          <w:szCs w:val="24"/>
        </w:rPr>
        <w:t>e</w:t>
      </w:r>
      <w:r w:rsidR="009951BE">
        <w:rPr>
          <w:rFonts w:ascii="Arial" w:hAnsi="Arial" w:eastAsia="MS Mincho" w:cs="Arial"/>
          <w:sz w:val="24"/>
          <w:szCs w:val="24"/>
        </w:rPr>
        <w:t xml:space="preserve"> zaštitne mjere, a sud je takav prijedlog prihvatio i smatra da nije potrebno izricati zaštitnu mjeru </w:t>
      </w:r>
      <w:r>
        <w:rPr>
          <w:rFonts w:ascii="Arial" w:hAnsi="Arial" w:eastAsia="MS Mincho" w:cs="Arial"/>
          <w:sz w:val="24"/>
          <w:szCs w:val="24"/>
        </w:rPr>
        <w:t>jer mu je vozačka nevažeća i već mu je i tijekom ovog postupka bila na snazi još jedna mjera zabrane, po navodima tužitelja</w:t>
      </w:r>
      <w:r w:rsidRPr="00977510" w:rsidR="005B1685">
        <w:rPr>
          <w:rFonts w:ascii="Arial" w:hAnsi="Arial" w:cs="Arial"/>
          <w:sz w:val="24"/>
          <w:szCs w:val="24"/>
        </w:rPr>
        <w:t>.</w:t>
      </w:r>
    </w:p>
    <w:p w:rsidR="00340247" w:rsidP="00340247" w:rsidRDefault="000C3988" w14:paraId="5913976A" w14:textId="7CCBAAAE">
      <w:pPr>
        <w:pStyle w:val="Obinitekst"/>
        <w:jc w:val="both"/>
        <w:rPr>
          <w:rFonts w:ascii="Arial" w:hAnsi="Arial" w:cs="Arial"/>
          <w:sz w:val="24"/>
          <w:szCs w:val="24"/>
        </w:rPr>
      </w:pPr>
      <w:r>
        <w:rPr>
          <w:rFonts w:ascii="Arial" w:hAnsi="Arial" w:cs="Arial"/>
          <w:sz w:val="24"/>
          <w:szCs w:val="24"/>
        </w:rPr>
        <w:tab/>
      </w:r>
      <w:r w:rsidR="009951BE">
        <w:rPr>
          <w:rFonts w:ascii="Arial" w:hAnsi="Arial" w:cs="Arial"/>
          <w:sz w:val="24"/>
          <w:szCs w:val="24"/>
        </w:rPr>
        <w:t>9</w:t>
      </w:r>
      <w:r w:rsidR="00340247">
        <w:rPr>
          <w:rFonts w:ascii="Arial" w:hAnsi="Arial" w:cs="Arial"/>
          <w:sz w:val="24"/>
          <w:szCs w:val="24"/>
        </w:rPr>
        <w:t xml:space="preserve">. </w:t>
      </w:r>
      <w:r w:rsidR="00BE4C74">
        <w:rPr>
          <w:rFonts w:ascii="Arial" w:hAnsi="Arial" w:cs="Arial"/>
          <w:sz w:val="24"/>
          <w:szCs w:val="24"/>
        </w:rPr>
        <w:tab/>
      </w:r>
      <w:r w:rsidR="00340247">
        <w:rPr>
          <w:rFonts w:ascii="Arial" w:hAnsi="Arial" w:cs="Arial"/>
          <w:sz w:val="24"/>
          <w:szCs w:val="24"/>
        </w:rPr>
        <w:t>Slijedom navedenog, odlučeno je kao u izreci.</w:t>
      </w:r>
    </w:p>
    <w:p w:rsidRPr="0096555F" w:rsidR="00140B69" w:rsidP="002F4C52" w:rsidRDefault="00140B69" w14:paraId="5FA49493" w14:textId="77777777">
      <w:pPr>
        <w:pStyle w:val="Obinitekst"/>
        <w:ind w:firstLine="540"/>
        <w:jc w:val="both"/>
        <w:rPr>
          <w:rFonts w:ascii="Arial" w:hAnsi="Arial" w:cs="Arial"/>
          <w:sz w:val="24"/>
          <w:szCs w:val="24"/>
        </w:rPr>
      </w:pPr>
    </w:p>
    <w:p w:rsidR="002751CC" w:rsidP="00AF28FB" w:rsidRDefault="00AF28FB" w14:paraId="47E4A7CA" w14:textId="4BB4C96D">
      <w:pPr>
        <w:jc w:val="both"/>
        <w:outlineLvl w:val="0"/>
        <w:rPr>
          <w:rFonts w:ascii="Arial" w:hAnsi="Arial" w:eastAsia="MS Mincho" w:cs="Arial"/>
          <w:color w:val="auto"/>
          <w:sz w:val="24"/>
          <w:szCs w:val="24"/>
        </w:rPr>
      </w:pPr>
      <w:r w:rsidRPr="0096555F">
        <w:rPr>
          <w:rFonts w:ascii="Arial" w:hAnsi="Arial" w:eastAsia="MS Mincho" w:cs="Arial"/>
          <w:color w:val="auto"/>
          <w:sz w:val="24"/>
          <w:szCs w:val="24"/>
        </w:rPr>
        <w:t xml:space="preserve">                                    </w:t>
      </w:r>
      <w:r w:rsidRPr="0096555F" w:rsidR="000C63EC">
        <w:rPr>
          <w:rFonts w:ascii="Arial" w:hAnsi="Arial" w:eastAsia="MS Mincho" w:cs="Arial"/>
          <w:color w:val="auto"/>
          <w:sz w:val="24"/>
          <w:szCs w:val="24"/>
        </w:rPr>
        <w:t xml:space="preserve">                    U Puli-Pola</w:t>
      </w:r>
      <w:r w:rsidRPr="0096555F">
        <w:rPr>
          <w:rFonts w:ascii="Arial" w:hAnsi="Arial" w:eastAsia="MS Mincho" w:cs="Arial"/>
          <w:color w:val="auto"/>
          <w:sz w:val="24"/>
          <w:szCs w:val="24"/>
        </w:rPr>
        <w:t xml:space="preserve"> </w:t>
      </w:r>
      <w:r w:rsidR="000C3988">
        <w:rPr>
          <w:rFonts w:ascii="Arial" w:hAnsi="Arial" w:eastAsia="MS Mincho" w:cs="Arial"/>
          <w:color w:val="auto"/>
          <w:sz w:val="24"/>
          <w:szCs w:val="24"/>
        </w:rPr>
        <w:t>12. siječnja 2026</w:t>
      </w:r>
      <w:r w:rsidRPr="0096555F">
        <w:rPr>
          <w:rFonts w:ascii="Arial" w:hAnsi="Arial" w:eastAsia="MS Mincho" w:cs="Arial"/>
          <w:color w:val="auto"/>
          <w:sz w:val="24"/>
          <w:szCs w:val="24"/>
        </w:rPr>
        <w:t>.</w:t>
      </w:r>
    </w:p>
    <w:p w:rsidRPr="0096555F" w:rsidR="00140B69" w:rsidP="00AF28FB" w:rsidRDefault="00140B69" w14:paraId="2A05C8CD" w14:textId="77777777">
      <w:pPr>
        <w:jc w:val="both"/>
        <w:outlineLvl w:val="0"/>
        <w:rPr>
          <w:rFonts w:ascii="Arial" w:hAnsi="Arial" w:eastAsia="MS Mincho" w:cs="Arial"/>
          <w:color w:val="auto"/>
          <w:sz w:val="24"/>
          <w:szCs w:val="24"/>
        </w:rPr>
      </w:pPr>
    </w:p>
    <w:p w:rsidRPr="0096555F" w:rsidR="007C7B7F" w:rsidP="00B62553" w:rsidRDefault="0096555F" w14:paraId="3AF520D6" w14:textId="77777777">
      <w:pPr>
        <w:jc w:val="both"/>
        <w:outlineLvl w:val="0"/>
        <w:rPr>
          <w:rFonts w:ascii="Arial" w:hAnsi="Arial" w:eastAsia="MS Mincho" w:cs="Arial"/>
          <w:color w:val="auto"/>
          <w:sz w:val="24"/>
          <w:szCs w:val="24"/>
        </w:rPr>
      </w:pPr>
      <w:r>
        <w:rPr>
          <w:rFonts w:ascii="Arial" w:hAnsi="Arial" w:eastAsia="MS Mincho" w:cs="Arial"/>
          <w:color w:val="auto"/>
          <w:sz w:val="24"/>
          <w:szCs w:val="24"/>
        </w:rPr>
        <w:t xml:space="preserve">     </w:t>
      </w:r>
      <w:r w:rsidRPr="0096555F" w:rsidR="007C7B7F">
        <w:rPr>
          <w:rFonts w:ascii="Arial" w:hAnsi="Arial" w:eastAsia="MS Mincho" w:cs="Arial"/>
          <w:color w:val="auto"/>
          <w:sz w:val="24"/>
          <w:szCs w:val="24"/>
        </w:rPr>
        <w:t>Zapisničar</w:t>
      </w:r>
      <w:r w:rsidRPr="0096555F" w:rsidR="00B306F4">
        <w:rPr>
          <w:rFonts w:ascii="Arial" w:hAnsi="Arial" w:eastAsia="MS Mincho" w:cs="Arial"/>
          <w:color w:val="auto"/>
          <w:sz w:val="24"/>
          <w:szCs w:val="24"/>
        </w:rPr>
        <w:t>ka</w:t>
      </w:r>
      <w:r w:rsidRPr="0096555F" w:rsidR="007C7B7F">
        <w:rPr>
          <w:rFonts w:ascii="Arial" w:hAnsi="Arial" w:eastAsia="MS Mincho" w:cs="Arial"/>
          <w:color w:val="auto"/>
          <w:sz w:val="24"/>
          <w:szCs w:val="24"/>
        </w:rPr>
        <w:t xml:space="preserve">                                                       </w:t>
      </w:r>
      <w:r>
        <w:rPr>
          <w:rFonts w:ascii="Arial" w:hAnsi="Arial" w:eastAsia="MS Mincho" w:cs="Arial"/>
          <w:color w:val="auto"/>
          <w:sz w:val="24"/>
          <w:szCs w:val="24"/>
        </w:rPr>
        <w:t xml:space="preserve">                           </w:t>
      </w:r>
      <w:r w:rsidR="002D6086">
        <w:rPr>
          <w:rFonts w:ascii="Arial" w:hAnsi="Arial" w:eastAsia="MS Mincho" w:cs="Arial"/>
          <w:color w:val="auto"/>
          <w:sz w:val="24"/>
          <w:szCs w:val="24"/>
        </w:rPr>
        <w:t xml:space="preserve">  </w:t>
      </w:r>
      <w:r w:rsidRPr="0096555F" w:rsidR="007C7B7F">
        <w:rPr>
          <w:rFonts w:ascii="Arial" w:hAnsi="Arial" w:eastAsia="MS Mincho" w:cs="Arial"/>
          <w:color w:val="auto"/>
          <w:sz w:val="24"/>
          <w:szCs w:val="24"/>
        </w:rPr>
        <w:t xml:space="preserve"> </w:t>
      </w:r>
      <w:r w:rsidR="002D6086">
        <w:rPr>
          <w:rFonts w:ascii="Arial" w:hAnsi="Arial" w:eastAsia="MS Mincho" w:cs="Arial"/>
          <w:color w:val="auto"/>
          <w:sz w:val="24"/>
          <w:szCs w:val="24"/>
        </w:rPr>
        <w:t xml:space="preserve">   </w:t>
      </w:r>
      <w:r w:rsidRPr="0096555F" w:rsidR="00B306F4">
        <w:rPr>
          <w:rFonts w:ascii="Arial" w:hAnsi="Arial" w:eastAsia="MS Mincho" w:cs="Arial"/>
          <w:color w:val="auto"/>
          <w:sz w:val="24"/>
          <w:szCs w:val="24"/>
        </w:rPr>
        <w:t>Sutkinja</w:t>
      </w:r>
    </w:p>
    <w:p w:rsidRPr="0096555F" w:rsidR="007C7B7F" w:rsidP="00B62553" w:rsidRDefault="002D6086" w14:paraId="68F98CB4" w14:textId="77777777">
      <w:pPr>
        <w:jc w:val="both"/>
        <w:rPr>
          <w:rFonts w:ascii="Arial" w:hAnsi="Arial" w:eastAsia="MS Mincho" w:cs="Arial"/>
          <w:color w:val="auto"/>
          <w:sz w:val="24"/>
          <w:szCs w:val="24"/>
        </w:rPr>
      </w:pPr>
      <w:r>
        <w:rPr>
          <w:rFonts w:ascii="Arial" w:hAnsi="Arial" w:eastAsia="MS Mincho" w:cs="Arial"/>
          <w:color w:val="auto"/>
          <w:sz w:val="24"/>
          <w:szCs w:val="24"/>
        </w:rPr>
        <w:t xml:space="preserve">    Marijana Borić</w:t>
      </w:r>
      <w:r w:rsidRPr="0096555F" w:rsidR="007C7B7F">
        <w:rPr>
          <w:rFonts w:ascii="Arial" w:hAnsi="Arial" w:eastAsia="MS Mincho" w:cs="Arial"/>
          <w:color w:val="auto"/>
          <w:sz w:val="24"/>
          <w:szCs w:val="24"/>
        </w:rPr>
        <w:t xml:space="preserve">                                                                   </w:t>
      </w:r>
      <w:r>
        <w:rPr>
          <w:rFonts w:ascii="Arial" w:hAnsi="Arial" w:eastAsia="MS Mincho" w:cs="Arial"/>
          <w:color w:val="auto"/>
          <w:sz w:val="24"/>
          <w:szCs w:val="24"/>
        </w:rPr>
        <w:t xml:space="preserve">            </w:t>
      </w:r>
      <w:r w:rsidRPr="0096555F" w:rsidR="00B306F4">
        <w:rPr>
          <w:rFonts w:ascii="Arial" w:hAnsi="Arial" w:eastAsia="MS Mincho" w:cs="Arial"/>
          <w:color w:val="auto"/>
          <w:sz w:val="24"/>
          <w:szCs w:val="24"/>
        </w:rPr>
        <w:t>Ana Cvečić</w:t>
      </w:r>
      <w:r w:rsidRPr="0096555F" w:rsidR="005B3A0A">
        <w:rPr>
          <w:rFonts w:ascii="Arial" w:hAnsi="Arial" w:eastAsia="MS Mincho" w:cs="Arial"/>
          <w:color w:val="auto"/>
          <w:sz w:val="24"/>
          <w:szCs w:val="24"/>
        </w:rPr>
        <w:t xml:space="preserve"> Hoxha</w:t>
      </w:r>
    </w:p>
    <w:p w:rsidR="00A6351B" w:rsidP="00B306F4" w:rsidRDefault="00A6351B" w14:paraId="4897C2DC" w14:textId="77777777">
      <w:pPr>
        <w:outlineLvl w:val="0"/>
        <w:rPr>
          <w:rFonts w:ascii="Arial" w:hAnsi="Arial" w:eastAsia="MS Mincho" w:cs="Arial"/>
          <w:color w:val="auto"/>
          <w:sz w:val="24"/>
          <w:szCs w:val="24"/>
        </w:rPr>
      </w:pPr>
    </w:p>
    <w:p w:rsidR="003477FA" w:rsidP="00B306F4" w:rsidRDefault="003477FA" w14:paraId="011B5A3A" w14:textId="77777777">
      <w:pPr>
        <w:outlineLvl w:val="0"/>
        <w:rPr>
          <w:rFonts w:ascii="Arial" w:hAnsi="Arial" w:eastAsia="MS Mincho" w:cs="Arial"/>
          <w:color w:val="auto"/>
          <w:sz w:val="22"/>
          <w:szCs w:val="24"/>
        </w:rPr>
      </w:pPr>
    </w:p>
    <w:p w:rsidR="00140B69" w:rsidP="00B306F4" w:rsidRDefault="00140B69" w14:paraId="1161108E" w14:textId="77777777">
      <w:pPr>
        <w:outlineLvl w:val="0"/>
        <w:rPr>
          <w:rFonts w:ascii="Arial" w:hAnsi="Arial" w:eastAsia="MS Mincho" w:cs="Arial"/>
          <w:color w:val="auto"/>
          <w:sz w:val="22"/>
          <w:szCs w:val="24"/>
        </w:rPr>
      </w:pPr>
    </w:p>
    <w:p w:rsidR="00140B69" w:rsidP="00B306F4" w:rsidRDefault="00140B69" w14:paraId="53C4D4E1" w14:textId="77777777">
      <w:pPr>
        <w:outlineLvl w:val="0"/>
        <w:rPr>
          <w:rFonts w:ascii="Arial" w:hAnsi="Arial" w:eastAsia="MS Mincho" w:cs="Arial"/>
          <w:color w:val="auto"/>
          <w:sz w:val="22"/>
          <w:szCs w:val="24"/>
        </w:rPr>
      </w:pPr>
    </w:p>
    <w:p w:rsidRPr="00BE4C74" w:rsidR="00B306F4" w:rsidP="00B306F4" w:rsidRDefault="00B306F4" w14:paraId="4127910B" w14:textId="77777777">
      <w:pPr>
        <w:outlineLvl w:val="0"/>
        <w:rPr>
          <w:rFonts w:ascii="Arial" w:hAnsi="Arial" w:eastAsia="MS Mincho" w:cs="Arial"/>
          <w:color w:val="auto"/>
          <w:sz w:val="24"/>
          <w:szCs w:val="28"/>
        </w:rPr>
      </w:pPr>
      <w:r w:rsidRPr="00BE4C74">
        <w:rPr>
          <w:rFonts w:ascii="Arial" w:hAnsi="Arial" w:eastAsia="MS Mincho" w:cs="Arial"/>
          <w:color w:val="auto"/>
          <w:sz w:val="24"/>
          <w:szCs w:val="28"/>
        </w:rPr>
        <w:t>UPUTA O PRAVNOM LIJEKU:</w:t>
      </w:r>
    </w:p>
    <w:p w:rsidRPr="00BE4C74" w:rsidR="00086AFF" w:rsidP="000A2B43" w:rsidRDefault="00086AFF" w14:paraId="25F4384D" w14:textId="77777777">
      <w:pPr>
        <w:jc w:val="both"/>
        <w:rPr>
          <w:rFonts w:ascii="Arial" w:hAnsi="Arial" w:eastAsia="MS Mincho" w:cs="Arial"/>
          <w:color w:val="auto"/>
          <w:sz w:val="24"/>
          <w:szCs w:val="28"/>
        </w:rPr>
      </w:pPr>
      <w:r w:rsidRPr="00BE4C74">
        <w:rPr>
          <w:rFonts w:ascii="Arial" w:hAnsi="Arial" w:eastAsia="MS Mincho" w:cs="Arial"/>
          <w:color w:val="auto"/>
          <w:sz w:val="24"/>
          <w:szCs w:val="28"/>
        </w:rPr>
        <w:t xml:space="preserve">Protiv ove presude </w:t>
      </w:r>
      <w:r w:rsidRPr="00BE4C74">
        <w:rPr>
          <w:rFonts w:ascii="Arial" w:hAnsi="Arial" w:cs="Arial"/>
          <w:color w:val="auto"/>
          <w:sz w:val="24"/>
          <w:szCs w:val="28"/>
        </w:rPr>
        <w:t>ovlaštene osobe mogu podnijeti žalbu u roku od osam dana od dana dostave prijepisa presude</w:t>
      </w:r>
      <w:r w:rsidRPr="00BE4C74">
        <w:rPr>
          <w:rFonts w:ascii="Arial" w:hAnsi="Arial" w:eastAsia="MS Mincho" w:cs="Arial"/>
          <w:color w:val="auto"/>
          <w:sz w:val="24"/>
          <w:szCs w:val="28"/>
        </w:rPr>
        <w:t xml:space="preserve">. </w:t>
      </w:r>
      <w:r w:rsidRPr="00BE4C74">
        <w:rPr>
          <w:rFonts w:ascii="Arial" w:hAnsi="Arial" w:cs="Arial"/>
          <w:color w:val="auto"/>
          <w:sz w:val="24"/>
          <w:szCs w:val="28"/>
        </w:rPr>
        <w:t>Žalba se podnosi ovom sudu u dovoljnom broju primjeraka za prvostupanjski i drugostupanjski sud, a o žalbi odlučuje Visoki prekršajni sud R</w:t>
      </w:r>
      <w:r w:rsidRPr="00BE4C74" w:rsidR="00E17554">
        <w:rPr>
          <w:rFonts w:ascii="Arial" w:hAnsi="Arial" w:cs="Arial"/>
          <w:color w:val="auto"/>
          <w:sz w:val="24"/>
          <w:szCs w:val="28"/>
        </w:rPr>
        <w:t>H</w:t>
      </w:r>
      <w:r w:rsidRPr="00BE4C74">
        <w:rPr>
          <w:rFonts w:ascii="Arial" w:hAnsi="Arial" w:cs="Arial"/>
          <w:color w:val="auto"/>
          <w:sz w:val="24"/>
          <w:szCs w:val="28"/>
        </w:rPr>
        <w:t>.</w:t>
      </w:r>
    </w:p>
    <w:p w:rsidRPr="00BE4C74" w:rsidR="00A6351B" w:rsidP="0054515F" w:rsidRDefault="00086AFF" w14:paraId="2520ABA1" w14:textId="77777777">
      <w:pPr>
        <w:rPr>
          <w:rFonts w:ascii="Arial" w:hAnsi="Arial" w:eastAsia="MS Mincho" w:cs="Arial"/>
          <w:color w:val="auto"/>
          <w:sz w:val="24"/>
          <w:szCs w:val="28"/>
        </w:rPr>
      </w:pPr>
      <w:r w:rsidRPr="00BE4C74">
        <w:rPr>
          <w:rFonts w:ascii="Arial" w:hAnsi="Arial" w:eastAsia="MS Mincho" w:cs="Arial"/>
          <w:color w:val="auto"/>
          <w:sz w:val="24"/>
          <w:szCs w:val="28"/>
        </w:rPr>
        <w:t>DNA:</w:t>
      </w:r>
      <w:r w:rsidRPr="00BE4C74" w:rsidR="0012224E">
        <w:rPr>
          <w:rFonts w:ascii="Arial" w:hAnsi="Arial" w:eastAsia="MS Mincho" w:cs="Arial"/>
          <w:color w:val="auto"/>
          <w:sz w:val="24"/>
          <w:szCs w:val="28"/>
        </w:rPr>
        <w:t xml:space="preserve"> </w:t>
      </w:r>
    </w:p>
    <w:p w:rsidRPr="00BE4C74" w:rsidR="00A6351B" w:rsidP="00A6351B" w:rsidRDefault="0012224E" w14:paraId="7165082B" w14:textId="77777777">
      <w:pPr>
        <w:numPr>
          <w:ilvl w:val="0"/>
          <w:numId w:val="5"/>
        </w:numPr>
        <w:rPr>
          <w:rFonts w:ascii="Arial" w:hAnsi="Arial" w:cs="Arial"/>
          <w:sz w:val="24"/>
          <w:szCs w:val="28"/>
        </w:rPr>
      </w:pPr>
      <w:r w:rsidRPr="00BE4C74">
        <w:rPr>
          <w:rFonts w:ascii="Arial" w:hAnsi="Arial" w:eastAsia="MS Mincho" w:cs="Arial"/>
          <w:color w:val="auto"/>
          <w:sz w:val="24"/>
          <w:szCs w:val="28"/>
        </w:rPr>
        <w:t>okrivljeniku</w:t>
      </w:r>
      <w:r w:rsidRPr="00BE4C74" w:rsidR="00D127D6">
        <w:rPr>
          <w:rFonts w:ascii="Arial" w:hAnsi="Arial" w:eastAsia="MS Mincho" w:cs="Arial"/>
          <w:color w:val="auto"/>
          <w:sz w:val="24"/>
          <w:szCs w:val="28"/>
        </w:rPr>
        <w:t xml:space="preserve"> </w:t>
      </w:r>
    </w:p>
    <w:p w:rsidRPr="00BE4C74" w:rsidR="00A6351B" w:rsidP="00A6351B" w:rsidRDefault="00086AFF" w14:paraId="6697BAF0" w14:textId="77777777">
      <w:pPr>
        <w:numPr>
          <w:ilvl w:val="0"/>
          <w:numId w:val="5"/>
        </w:numPr>
        <w:rPr>
          <w:rFonts w:ascii="Arial" w:hAnsi="Arial" w:cs="Arial"/>
          <w:sz w:val="24"/>
          <w:szCs w:val="28"/>
        </w:rPr>
      </w:pPr>
      <w:r w:rsidRPr="00BE4C74">
        <w:rPr>
          <w:rFonts w:ascii="Arial" w:hAnsi="Arial" w:eastAsia="MS Mincho" w:cs="Arial"/>
          <w:color w:val="auto"/>
          <w:sz w:val="24"/>
          <w:szCs w:val="28"/>
        </w:rPr>
        <w:t>podnositelju optužnog prijedlog</w:t>
      </w:r>
      <w:r w:rsidRPr="00BE4C74" w:rsidR="00140B69">
        <w:rPr>
          <w:rFonts w:ascii="Arial" w:hAnsi="Arial" w:eastAsia="MS Mincho" w:cs="Arial"/>
          <w:color w:val="auto"/>
          <w:sz w:val="24"/>
          <w:szCs w:val="28"/>
        </w:rPr>
        <w:t>a</w:t>
      </w:r>
    </w:p>
    <w:sectPr w:rsidRPr="00BE4C74" w:rsidR="00A6351B" w:rsidSect="0009332E">
      <w:headerReference w:type="even" r:id="rId8"/>
      <w:headerReference w:type="default" r:id="rId9"/>
      <w:headerReference w:type="first" r:id="rId10"/>
      <w:pgSz w:w="11906" w:h="16838" w:code="9"/>
      <w:pgMar w:top="1418" w:right="1274" w:bottom="56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0015" w:rsidRDefault="00A60015" w14:paraId="362DC2B4" w14:textId="77777777">
      <w:r>
        <w:separator/>
      </w:r>
    </w:p>
  </w:endnote>
  <w:endnote w:type="continuationSeparator" w:id="0">
    <w:p w:rsidR="00A60015" w:rsidRDefault="00A60015" w14:paraId="7373B1A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0015" w:rsidRDefault="00A60015" w14:paraId="15F48AAB" w14:textId="77777777">
      <w:r>
        <w:separator/>
      </w:r>
    </w:p>
  </w:footnote>
  <w:footnote w:type="continuationSeparator" w:id="0">
    <w:p w:rsidR="00A60015" w:rsidRDefault="00A60015" w14:paraId="68FBB57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57776" w:rsidP="009407C6" w:rsidRDefault="00457776" w14:paraId="5FE09F81"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57776" w:rsidRDefault="00457776" w14:paraId="4753F0BA"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7CB1" w:rsidR="00457776" w:rsidP="009407C6" w:rsidRDefault="00457776" w14:paraId="0FE7D6A0" w14:textId="77777777">
    <w:pPr>
      <w:pStyle w:val="Zaglavlje"/>
      <w:framePr w:wrap="around" w:hAnchor="margin" w:vAnchor="text" w:xAlign="center" w:y="1"/>
      <w:rPr>
        <w:rStyle w:val="Brojstranice"/>
        <w:color w:val="auto"/>
        <w:sz w:val="24"/>
        <w:szCs w:val="24"/>
      </w:rPr>
    </w:pPr>
    <w:r w:rsidRPr="00EF7CB1">
      <w:rPr>
        <w:rStyle w:val="Brojstranice"/>
        <w:color w:val="auto"/>
        <w:sz w:val="24"/>
        <w:szCs w:val="24"/>
      </w:rPr>
      <w:fldChar w:fldCharType="begin"/>
    </w:r>
    <w:r w:rsidRPr="00EF7CB1">
      <w:rPr>
        <w:rStyle w:val="Brojstranice"/>
        <w:color w:val="auto"/>
        <w:sz w:val="24"/>
        <w:szCs w:val="24"/>
      </w:rPr>
      <w:instrText xml:space="preserve">PAGE  </w:instrText>
    </w:r>
    <w:r w:rsidRPr="00EF7CB1">
      <w:rPr>
        <w:rStyle w:val="Brojstranice"/>
        <w:color w:val="auto"/>
        <w:sz w:val="24"/>
        <w:szCs w:val="24"/>
      </w:rPr>
      <w:fldChar w:fldCharType="separate"/>
    </w:r>
    <w:r w:rsidR="00340247">
      <w:rPr>
        <w:rStyle w:val="Brojstranice"/>
        <w:noProof/>
        <w:color w:val="auto"/>
        <w:sz w:val="24"/>
        <w:szCs w:val="24"/>
      </w:rPr>
      <w:t>3</w:t>
    </w:r>
    <w:r w:rsidRPr="00EF7CB1">
      <w:rPr>
        <w:rStyle w:val="Brojstranice"/>
        <w:color w:val="auto"/>
        <w:sz w:val="24"/>
        <w:szCs w:val="24"/>
      </w:rPr>
      <w:fldChar w:fldCharType="end"/>
    </w:r>
  </w:p>
  <w:p w:rsidRPr="0096555F" w:rsidR="00155C1C" w:rsidP="00155C1C" w:rsidRDefault="00320B6C" w14:paraId="4C21817B" w14:textId="056A0143">
    <w:pPr>
      <w:pStyle w:val="Naslov1"/>
      <w:ind w:left="0"/>
      <w:rPr>
        <w:rFonts w:ascii="Arial" w:hAnsi="Arial" w:cs="Arial"/>
        <w:b w:val="false"/>
        <w:color w:val="auto"/>
        <w:sz w:val="24"/>
        <w:szCs w:val="24"/>
      </w:rPr>
    </w:pPr>
    <w:r>
      <w:rPr>
        <w:rFonts w:ascii="Arial" w:hAnsi="Arial" w:cs="Arial"/>
        <w:b w:val="false"/>
        <w:color w:val="auto"/>
        <w:sz w:val="24"/>
        <w:szCs w:val="24"/>
      </w:rPr>
      <w:tab/>
    </w:r>
    <w:r>
      <w:rPr>
        <w:rFonts w:ascii="Arial" w:hAnsi="Arial" w:cs="Arial"/>
        <w:b w:val="false"/>
        <w:color w:val="auto"/>
        <w:sz w:val="24"/>
        <w:szCs w:val="24"/>
      </w:rPr>
      <w:tab/>
    </w:r>
    <w:r w:rsidR="00155C1C">
      <w:rPr>
        <w:rFonts w:ascii="Arial" w:hAnsi="Arial" w:cs="Arial"/>
        <w:b w:val="false"/>
        <w:color w:val="auto"/>
        <w:sz w:val="24"/>
        <w:szCs w:val="24"/>
      </w:rPr>
      <w:tab/>
    </w:r>
    <w:r w:rsidR="00155C1C">
      <w:rPr>
        <w:rFonts w:ascii="Arial" w:hAnsi="Arial" w:cs="Arial"/>
        <w:b w:val="false"/>
        <w:color w:val="auto"/>
        <w:sz w:val="24"/>
        <w:szCs w:val="24"/>
      </w:rPr>
      <w:tab/>
    </w:r>
    <w:r w:rsidR="00155C1C">
      <w:rPr>
        <w:rFonts w:ascii="Arial" w:hAnsi="Arial" w:cs="Arial"/>
        <w:b w:val="false"/>
        <w:color w:val="auto"/>
        <w:sz w:val="24"/>
        <w:szCs w:val="24"/>
      </w:rPr>
      <w:tab/>
    </w:r>
    <w:r w:rsidR="00155C1C">
      <w:rPr>
        <w:rFonts w:ascii="Arial" w:hAnsi="Arial" w:cs="Arial"/>
        <w:b w:val="false"/>
        <w:color w:val="auto"/>
        <w:sz w:val="24"/>
        <w:szCs w:val="24"/>
      </w:rPr>
      <w:tab/>
    </w:r>
    <w:r w:rsidR="00155C1C">
      <w:rPr>
        <w:rFonts w:ascii="Arial" w:hAnsi="Arial" w:cs="Arial"/>
        <w:b w:val="false"/>
        <w:color w:val="auto"/>
        <w:sz w:val="24"/>
        <w:szCs w:val="24"/>
      </w:rPr>
      <w:tab/>
    </w:r>
    <w:r w:rsidR="00155C1C">
      <w:rPr>
        <w:rFonts w:ascii="Arial" w:hAnsi="Arial" w:cs="Arial"/>
        <w:b w:val="false"/>
        <w:color w:val="auto"/>
        <w:sz w:val="24"/>
        <w:szCs w:val="24"/>
      </w:rPr>
      <w:tab/>
    </w:r>
    <w:r w:rsidR="00155C1C">
      <w:rPr>
        <w:rFonts w:ascii="Arial" w:hAnsi="Arial" w:cs="Arial"/>
        <w:b w:val="false"/>
        <w:color w:val="auto"/>
        <w:sz w:val="24"/>
        <w:szCs w:val="24"/>
      </w:rPr>
      <w:tab/>
    </w:r>
    <w:r w:rsidR="00155C1C">
      <w:rPr>
        <w:rFonts w:ascii="Arial" w:hAnsi="Arial" w:cs="Arial"/>
        <w:b w:val="false"/>
        <w:color w:val="auto"/>
        <w:sz w:val="24"/>
        <w:szCs w:val="24"/>
      </w:rPr>
      <w:tab/>
    </w:r>
    <w:r w:rsidRPr="0096555F" w:rsidR="00196647">
      <w:rPr>
        <w:rFonts w:ascii="Arial" w:hAnsi="Arial" w:cs="Arial"/>
        <w:b w:val="false"/>
        <w:color w:val="auto"/>
        <w:sz w:val="24"/>
        <w:szCs w:val="24"/>
      </w:rPr>
      <w:t>Pp-</w:t>
    </w:r>
    <w:r w:rsidR="00196647">
      <w:rPr>
        <w:rFonts w:ascii="Arial" w:hAnsi="Arial" w:cs="Arial"/>
        <w:b w:val="false"/>
        <w:color w:val="auto"/>
        <w:sz w:val="24"/>
        <w:szCs w:val="24"/>
      </w:rPr>
      <w:t>2541/2023-14</w:t>
    </w:r>
  </w:p>
  <w:p w:rsidRPr="00AB095B" w:rsidR="00457776" w:rsidRDefault="00457776" w14:paraId="3C711EDB" w14:textId="77777777">
    <w:pPr>
      <w:pStyle w:val="Zaglavlje"/>
      <w:rPr>
        <w:bCs/>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03401" w:rsidR="00EA5388" w:rsidP="000F5B2C" w:rsidRDefault="00196647" w14:paraId="19DE20D2" w14:textId="77777777">
    <w:pPr>
      <w:pStyle w:val="Naslov1"/>
      <w:ind w:left="0" w:firstLine="708"/>
      <w:rPr>
        <w:rFonts w:ascii="Arial" w:hAnsi="Arial" w:cs="Arial"/>
        <w:b w:val="false"/>
        <w:noProof/>
        <w:color w:val="auto"/>
        <w:sz w:val="24"/>
        <w:szCs w:val="24"/>
      </w:rPr>
    </w:pPr>
    <w:r>
      <w:rPr>
        <w:rFonts w:ascii="Arial" w:hAnsi="Arial" w:cs="Arial"/>
        <w:b w:val="false"/>
        <w:noProof/>
        <w:color w:val="auto"/>
        <w:sz w:val="24"/>
        <w:szCs w:val="24"/>
      </w:rPr>
      <w:pict w14:anchorId="7D72DEF3">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40.3pt;height:51.25pt" id="_x0000_i1025">
          <v:imagedata o:title="GRB-RH-jpg" r:id="rId1"/>
        </v:shape>
      </w:pict>
    </w:r>
  </w:p>
  <w:p w:rsidRPr="007E6A67" w:rsidR="00EA5388" w:rsidP="000F5B2C" w:rsidRDefault="00EA5388" w14:paraId="799DC52B" w14:textId="77777777">
    <w:pPr>
      <w:rPr>
        <w:rFonts w:ascii="Arial" w:hAnsi="Arial" w:cs="Arial"/>
        <w:color w:val="auto"/>
        <w:sz w:val="24"/>
        <w:szCs w:val="24"/>
      </w:rPr>
    </w:pPr>
    <w:r w:rsidRPr="007E6A67">
      <w:rPr>
        <w:rFonts w:ascii="Arial" w:hAnsi="Arial" w:cs="Arial"/>
        <w:color w:val="auto"/>
        <w:sz w:val="24"/>
        <w:szCs w:val="24"/>
      </w:rPr>
      <w:t>REPUBLIKA HRVATSKA</w:t>
    </w:r>
  </w:p>
  <w:p w:rsidRPr="007E6A67" w:rsidR="00EA5388" w:rsidP="000F5B2C" w:rsidRDefault="00EA5388" w14:paraId="34A1FB42" w14:textId="77777777">
    <w:pPr>
      <w:rPr>
        <w:rFonts w:ascii="Arial" w:hAnsi="Arial" w:cs="Arial"/>
        <w:color w:val="auto"/>
        <w:sz w:val="24"/>
        <w:szCs w:val="24"/>
      </w:rPr>
    </w:pPr>
    <w:r w:rsidRPr="007E6A67">
      <w:rPr>
        <w:rFonts w:ascii="Arial" w:hAnsi="Arial" w:cs="Arial"/>
        <w:color w:val="auto"/>
        <w:sz w:val="24"/>
        <w:szCs w:val="24"/>
      </w:rPr>
      <w:t>Općinski sud u Puli-Pola</w:t>
    </w:r>
  </w:p>
  <w:p w:rsidRPr="007E6A67" w:rsidR="00EA5388" w:rsidP="00357B57" w:rsidRDefault="00EA5388" w14:paraId="4530D789" w14:textId="77777777">
    <w:pPr>
      <w:rPr>
        <w:rFonts w:ascii="Arial" w:hAnsi="Arial" w:cs="Arial"/>
        <w:color w:val="auto"/>
        <w:sz w:val="24"/>
        <w:szCs w:val="24"/>
      </w:rPr>
    </w:pPr>
    <w:r w:rsidRPr="007E6A67">
      <w:rPr>
        <w:rFonts w:ascii="Arial" w:hAnsi="Arial" w:cs="Arial"/>
        <w:color w:val="auto"/>
        <w:sz w:val="24"/>
        <w:szCs w:val="24"/>
      </w:rPr>
      <w:t>Kranjčevićeva 8, 52100 Pula-Pola</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15B6B"/>
    <w:multiLevelType w:val="hybridMultilevel"/>
    <w:tmpl w:val="23C6E7FA"/>
    <w:lvl w:ilvl="0" w:tplc="5F64D69E">
      <w:start w:val="1"/>
      <w:numFmt w:val="decimal"/>
      <w:lvlText w:val="%1."/>
      <w:lvlJc w:val="left"/>
      <w:pPr>
        <w:ind w:left="720" w:hanging="360"/>
      </w:pPr>
      <w:rPr>
        <w:rFonts w:hint="default" w:eastAsia="MS Mincho"/>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50D7175"/>
    <w:multiLevelType w:val="hybridMultilevel"/>
    <w:tmpl w:val="9E5E0628"/>
    <w:lvl w:ilvl="0" w:tplc="C666C3CA">
      <w:start w:val="1"/>
      <w:numFmt w:val="decimal"/>
      <w:lvlText w:val="%1."/>
      <w:lvlJc w:val="left"/>
      <w:pPr>
        <w:ind w:left="780" w:hanging="360"/>
      </w:pPr>
      <w:rPr>
        <w:rFonts w:hint="default"/>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2">
    <w:nsid w:val="14222283"/>
    <w:multiLevelType w:val="hybridMultilevel"/>
    <w:tmpl w:val="9D1A9554"/>
    <w:lvl w:ilvl="0" w:tplc="E98416A2">
      <w:start w:val="1"/>
      <w:numFmt w:val="decimal"/>
      <w:lvlText w:val="%1."/>
      <w:lvlJc w:val="left"/>
      <w:pPr>
        <w:ind w:left="900" w:hanging="360"/>
      </w:pPr>
      <w:rPr>
        <w:rFonts w:hint="default" w:eastAsia="MS Mincho"/>
      </w:rPr>
    </w:lvl>
    <w:lvl w:ilvl="1" w:tplc="041A0019" w:tentative="true">
      <w:start w:val="1"/>
      <w:numFmt w:val="lowerLetter"/>
      <w:lvlText w:val="%2."/>
      <w:lvlJc w:val="left"/>
      <w:pPr>
        <w:ind w:left="1620" w:hanging="360"/>
      </w:pPr>
    </w:lvl>
    <w:lvl w:ilvl="2" w:tplc="041A001B" w:tentative="true">
      <w:start w:val="1"/>
      <w:numFmt w:val="lowerRoman"/>
      <w:lvlText w:val="%3."/>
      <w:lvlJc w:val="right"/>
      <w:pPr>
        <w:ind w:left="2340" w:hanging="180"/>
      </w:pPr>
    </w:lvl>
    <w:lvl w:ilvl="3" w:tplc="041A000F" w:tentative="true">
      <w:start w:val="1"/>
      <w:numFmt w:val="decimal"/>
      <w:lvlText w:val="%4."/>
      <w:lvlJc w:val="left"/>
      <w:pPr>
        <w:ind w:left="3060" w:hanging="360"/>
      </w:pPr>
    </w:lvl>
    <w:lvl w:ilvl="4" w:tplc="041A0019" w:tentative="true">
      <w:start w:val="1"/>
      <w:numFmt w:val="lowerLetter"/>
      <w:lvlText w:val="%5."/>
      <w:lvlJc w:val="left"/>
      <w:pPr>
        <w:ind w:left="3780" w:hanging="360"/>
      </w:pPr>
    </w:lvl>
    <w:lvl w:ilvl="5" w:tplc="041A001B" w:tentative="true">
      <w:start w:val="1"/>
      <w:numFmt w:val="lowerRoman"/>
      <w:lvlText w:val="%6."/>
      <w:lvlJc w:val="right"/>
      <w:pPr>
        <w:ind w:left="4500" w:hanging="180"/>
      </w:pPr>
    </w:lvl>
    <w:lvl w:ilvl="6" w:tplc="041A000F" w:tentative="true">
      <w:start w:val="1"/>
      <w:numFmt w:val="decimal"/>
      <w:lvlText w:val="%7."/>
      <w:lvlJc w:val="left"/>
      <w:pPr>
        <w:ind w:left="5220" w:hanging="360"/>
      </w:pPr>
    </w:lvl>
    <w:lvl w:ilvl="7" w:tplc="041A0019" w:tentative="true">
      <w:start w:val="1"/>
      <w:numFmt w:val="lowerLetter"/>
      <w:lvlText w:val="%8."/>
      <w:lvlJc w:val="left"/>
      <w:pPr>
        <w:ind w:left="5940" w:hanging="360"/>
      </w:pPr>
    </w:lvl>
    <w:lvl w:ilvl="8" w:tplc="041A001B" w:tentative="true">
      <w:start w:val="1"/>
      <w:numFmt w:val="lowerRoman"/>
      <w:lvlText w:val="%9."/>
      <w:lvlJc w:val="right"/>
      <w:pPr>
        <w:ind w:left="6660" w:hanging="180"/>
      </w:pPr>
    </w:lvl>
  </w:abstractNum>
  <w:abstractNum w:abstractNumId="3">
    <w:nsid w:val="2DE726DF"/>
    <w:multiLevelType w:val="hybridMultilevel"/>
    <w:tmpl w:val="BC382E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B67A9E"/>
    <w:multiLevelType w:val="hybridMultilevel"/>
    <w:tmpl w:val="C614A5A6"/>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4519233B"/>
    <w:multiLevelType w:val="hybridMultilevel"/>
    <w:tmpl w:val="964ECEF0"/>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7CE5D94"/>
    <w:multiLevelType w:val="hybridMultilevel"/>
    <w:tmpl w:val="CA2A2512"/>
    <w:lvl w:ilvl="0" w:tplc="A57280D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4A20683B"/>
    <w:multiLevelType w:val="hybridMultilevel"/>
    <w:tmpl w:val="C626136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3326153"/>
    <w:multiLevelType w:val="hybridMultilevel"/>
    <w:tmpl w:val="C3D45762"/>
    <w:lvl w:ilvl="0" w:tplc="ECD6627E">
      <w:start w:val="1"/>
      <w:numFmt w:val="upperRoman"/>
      <w:lvlText w:val="%1)"/>
      <w:lvlJc w:val="left"/>
      <w:pPr>
        <w:tabs>
          <w:tab w:val="num" w:pos="780"/>
        </w:tabs>
        <w:ind w:left="780" w:hanging="720"/>
      </w:pPr>
      <w:rPr>
        <w:rFonts w:hint="default"/>
        <w:b/>
      </w:rPr>
    </w:lvl>
    <w:lvl w:ilvl="1" w:tplc="D9149808">
      <w:start w:val="1"/>
      <w:numFmt w:val="decimal"/>
      <w:lvlText w:val="%2."/>
      <w:lvlJc w:val="left"/>
      <w:pPr>
        <w:tabs>
          <w:tab w:val="num" w:pos="1140"/>
        </w:tabs>
        <w:ind w:left="1140" w:hanging="360"/>
      </w:pPr>
      <w:rPr>
        <w:rFonts w:hint="default"/>
      </w:rPr>
    </w:lvl>
    <w:lvl w:ilvl="2" w:tplc="041A001B" w:tentative="true">
      <w:start w:val="1"/>
      <w:numFmt w:val="lowerRoman"/>
      <w:lvlText w:val="%3."/>
      <w:lvlJc w:val="right"/>
      <w:pPr>
        <w:tabs>
          <w:tab w:val="num" w:pos="1860"/>
        </w:tabs>
        <w:ind w:left="1860" w:hanging="180"/>
      </w:pPr>
    </w:lvl>
    <w:lvl w:ilvl="3" w:tplc="041A000F" w:tentative="true">
      <w:start w:val="1"/>
      <w:numFmt w:val="decimal"/>
      <w:lvlText w:val="%4."/>
      <w:lvlJc w:val="left"/>
      <w:pPr>
        <w:tabs>
          <w:tab w:val="num" w:pos="2580"/>
        </w:tabs>
        <w:ind w:left="2580" w:hanging="360"/>
      </w:pPr>
    </w:lvl>
    <w:lvl w:ilvl="4" w:tplc="041A0019" w:tentative="true">
      <w:start w:val="1"/>
      <w:numFmt w:val="lowerLetter"/>
      <w:lvlText w:val="%5."/>
      <w:lvlJc w:val="left"/>
      <w:pPr>
        <w:tabs>
          <w:tab w:val="num" w:pos="3300"/>
        </w:tabs>
        <w:ind w:left="3300" w:hanging="360"/>
      </w:pPr>
    </w:lvl>
    <w:lvl w:ilvl="5" w:tplc="041A001B" w:tentative="true">
      <w:start w:val="1"/>
      <w:numFmt w:val="lowerRoman"/>
      <w:lvlText w:val="%6."/>
      <w:lvlJc w:val="right"/>
      <w:pPr>
        <w:tabs>
          <w:tab w:val="num" w:pos="4020"/>
        </w:tabs>
        <w:ind w:left="4020" w:hanging="180"/>
      </w:pPr>
    </w:lvl>
    <w:lvl w:ilvl="6" w:tplc="041A000F" w:tentative="true">
      <w:start w:val="1"/>
      <w:numFmt w:val="decimal"/>
      <w:lvlText w:val="%7."/>
      <w:lvlJc w:val="left"/>
      <w:pPr>
        <w:tabs>
          <w:tab w:val="num" w:pos="4740"/>
        </w:tabs>
        <w:ind w:left="4740" w:hanging="360"/>
      </w:pPr>
    </w:lvl>
    <w:lvl w:ilvl="7" w:tplc="041A0019" w:tentative="true">
      <w:start w:val="1"/>
      <w:numFmt w:val="lowerLetter"/>
      <w:lvlText w:val="%8."/>
      <w:lvlJc w:val="left"/>
      <w:pPr>
        <w:tabs>
          <w:tab w:val="num" w:pos="5460"/>
        </w:tabs>
        <w:ind w:left="5460" w:hanging="360"/>
      </w:pPr>
    </w:lvl>
    <w:lvl w:ilvl="8" w:tplc="041A001B" w:tentative="true">
      <w:start w:val="1"/>
      <w:numFmt w:val="lowerRoman"/>
      <w:lvlText w:val="%9."/>
      <w:lvlJc w:val="right"/>
      <w:pPr>
        <w:tabs>
          <w:tab w:val="num" w:pos="6180"/>
        </w:tabs>
        <w:ind w:left="6180" w:hanging="180"/>
      </w:pPr>
    </w:lvl>
  </w:abstractNum>
  <w:abstractNum w:abstractNumId="9">
    <w:nsid w:val="5B744A07"/>
    <w:multiLevelType w:val="hybridMultilevel"/>
    <w:tmpl w:val="E0B630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1581F8B"/>
    <w:multiLevelType w:val="hybridMultilevel"/>
    <w:tmpl w:val="702012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B6E6FF5"/>
    <w:multiLevelType w:val="hybridMultilevel"/>
    <w:tmpl w:val="0B16C572"/>
    <w:lvl w:ilvl="0" w:tplc="5E266E46">
      <w:start w:val="10"/>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num w:numId="1">
    <w:abstractNumId w:val="8"/>
  </w:num>
  <w:num w:numId="2">
    <w:abstractNumId w:val="5"/>
  </w:num>
  <w:num w:numId="3">
    <w:abstractNumId w:val="11"/>
  </w:num>
  <w:num w:numId="4">
    <w:abstractNumId w:val="1"/>
  </w:num>
  <w:num w:numId="5">
    <w:abstractNumId w:val="0"/>
  </w:num>
  <w:num w:numId="6">
    <w:abstractNumId w:val="6"/>
  </w:num>
  <w:num w:numId="7">
    <w:abstractNumId w:val="7"/>
  </w:num>
  <w:num w:numId="8">
    <w:abstractNumId w:val="9"/>
  </w:num>
  <w:num w:numId="9">
    <w:abstractNumId w:val="2"/>
  </w:num>
  <w:num w:numId="10">
    <w:abstractNumId w:val="10"/>
  </w:num>
  <w:num w:numId="11">
    <w:abstractNumId w:val="3"/>
  </w:num>
  <w:num w:numId="12">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embedSystemFonts/>
  <w:stylePaneFormatFilter w:val="3F01"/>
  <w:doNotTrackMoves/>
  <w:defaultTabStop w:val="708"/>
  <w:hyphenationZone w:val="425"/>
  <w:characterSpacingControl w:val="doNotCompress"/>
  <w:hdrShapeDefaults>
    <o:shapedefaults spidmax="2050" v:ext="edi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7B7F"/>
    <w:rsid w:val="000116AE"/>
    <w:rsid w:val="00020B27"/>
    <w:rsid w:val="00022779"/>
    <w:rsid w:val="000245D7"/>
    <w:rsid w:val="00035CFA"/>
    <w:rsid w:val="000509D4"/>
    <w:rsid w:val="0005256C"/>
    <w:rsid w:val="00056061"/>
    <w:rsid w:val="000602B4"/>
    <w:rsid w:val="000605E0"/>
    <w:rsid w:val="00066C9B"/>
    <w:rsid w:val="000736BC"/>
    <w:rsid w:val="00085116"/>
    <w:rsid w:val="00086AFF"/>
    <w:rsid w:val="00087679"/>
    <w:rsid w:val="0009332E"/>
    <w:rsid w:val="000A1FE0"/>
    <w:rsid w:val="000A2B43"/>
    <w:rsid w:val="000B122F"/>
    <w:rsid w:val="000B14EA"/>
    <w:rsid w:val="000C3988"/>
    <w:rsid w:val="000C63EC"/>
    <w:rsid w:val="000C7982"/>
    <w:rsid w:val="000D3774"/>
    <w:rsid w:val="000D3AA3"/>
    <w:rsid w:val="000D7835"/>
    <w:rsid w:val="000E3EE5"/>
    <w:rsid w:val="000F076F"/>
    <w:rsid w:val="000F5B2C"/>
    <w:rsid w:val="00112286"/>
    <w:rsid w:val="00113F34"/>
    <w:rsid w:val="0012224E"/>
    <w:rsid w:val="001408EB"/>
    <w:rsid w:val="00140B69"/>
    <w:rsid w:val="00145294"/>
    <w:rsid w:val="0014629C"/>
    <w:rsid w:val="00147481"/>
    <w:rsid w:val="00155C1C"/>
    <w:rsid w:val="00160E89"/>
    <w:rsid w:val="00164C79"/>
    <w:rsid w:val="00165641"/>
    <w:rsid w:val="00170CAA"/>
    <w:rsid w:val="0018213F"/>
    <w:rsid w:val="00184B10"/>
    <w:rsid w:val="00190B65"/>
    <w:rsid w:val="00196647"/>
    <w:rsid w:val="001B064E"/>
    <w:rsid w:val="001B6F20"/>
    <w:rsid w:val="001C18D8"/>
    <w:rsid w:val="001D6EA4"/>
    <w:rsid w:val="001F454C"/>
    <w:rsid w:val="001F53B5"/>
    <w:rsid w:val="00203FAE"/>
    <w:rsid w:val="00204CB3"/>
    <w:rsid w:val="002063AB"/>
    <w:rsid w:val="00207437"/>
    <w:rsid w:val="00212C46"/>
    <w:rsid w:val="00224741"/>
    <w:rsid w:val="00226470"/>
    <w:rsid w:val="00234204"/>
    <w:rsid w:val="00234BF4"/>
    <w:rsid w:val="00273466"/>
    <w:rsid w:val="002751CC"/>
    <w:rsid w:val="0029109A"/>
    <w:rsid w:val="00297DC1"/>
    <w:rsid w:val="002A0BBC"/>
    <w:rsid w:val="002C238D"/>
    <w:rsid w:val="002C6B7B"/>
    <w:rsid w:val="002C74BC"/>
    <w:rsid w:val="002D2319"/>
    <w:rsid w:val="002D2A8A"/>
    <w:rsid w:val="002D6086"/>
    <w:rsid w:val="002F44C6"/>
    <w:rsid w:val="002F4C52"/>
    <w:rsid w:val="0030323B"/>
    <w:rsid w:val="00304674"/>
    <w:rsid w:val="003063DB"/>
    <w:rsid w:val="00313DE9"/>
    <w:rsid w:val="0031633F"/>
    <w:rsid w:val="00320B6C"/>
    <w:rsid w:val="00331096"/>
    <w:rsid w:val="003350AE"/>
    <w:rsid w:val="0033697E"/>
    <w:rsid w:val="00340247"/>
    <w:rsid w:val="00346486"/>
    <w:rsid w:val="003477FA"/>
    <w:rsid w:val="00357B57"/>
    <w:rsid w:val="00361765"/>
    <w:rsid w:val="0037161E"/>
    <w:rsid w:val="00375A33"/>
    <w:rsid w:val="00381C10"/>
    <w:rsid w:val="00381DEA"/>
    <w:rsid w:val="00382393"/>
    <w:rsid w:val="003949B0"/>
    <w:rsid w:val="003A5478"/>
    <w:rsid w:val="003A56CA"/>
    <w:rsid w:val="003C2A38"/>
    <w:rsid w:val="003D0A15"/>
    <w:rsid w:val="003E04D1"/>
    <w:rsid w:val="003E5120"/>
    <w:rsid w:val="003F4C96"/>
    <w:rsid w:val="003F5908"/>
    <w:rsid w:val="004001B0"/>
    <w:rsid w:val="0041212A"/>
    <w:rsid w:val="00416E94"/>
    <w:rsid w:val="00423215"/>
    <w:rsid w:val="004258EE"/>
    <w:rsid w:val="00440905"/>
    <w:rsid w:val="00445E58"/>
    <w:rsid w:val="004476B5"/>
    <w:rsid w:val="00457776"/>
    <w:rsid w:val="00457EDF"/>
    <w:rsid w:val="004614D8"/>
    <w:rsid w:val="00464AAE"/>
    <w:rsid w:val="004818F2"/>
    <w:rsid w:val="00486907"/>
    <w:rsid w:val="004A279B"/>
    <w:rsid w:val="004B4A4A"/>
    <w:rsid w:val="004C5E1F"/>
    <w:rsid w:val="004E4C54"/>
    <w:rsid w:val="0050577D"/>
    <w:rsid w:val="00516D7C"/>
    <w:rsid w:val="0052006B"/>
    <w:rsid w:val="00522AF8"/>
    <w:rsid w:val="005255B8"/>
    <w:rsid w:val="005255E4"/>
    <w:rsid w:val="00530AE3"/>
    <w:rsid w:val="0054515F"/>
    <w:rsid w:val="005455FC"/>
    <w:rsid w:val="005525A4"/>
    <w:rsid w:val="00553FDA"/>
    <w:rsid w:val="00554C8A"/>
    <w:rsid w:val="005652E4"/>
    <w:rsid w:val="0058204A"/>
    <w:rsid w:val="005827D8"/>
    <w:rsid w:val="005839DD"/>
    <w:rsid w:val="0058560C"/>
    <w:rsid w:val="00594EA5"/>
    <w:rsid w:val="005A4D42"/>
    <w:rsid w:val="005B074C"/>
    <w:rsid w:val="005B14C4"/>
    <w:rsid w:val="005B1685"/>
    <w:rsid w:val="005B3A0A"/>
    <w:rsid w:val="005D109E"/>
    <w:rsid w:val="005D265C"/>
    <w:rsid w:val="005D30DA"/>
    <w:rsid w:val="005D3D7C"/>
    <w:rsid w:val="005D720F"/>
    <w:rsid w:val="005E3A27"/>
    <w:rsid w:val="00604EF2"/>
    <w:rsid w:val="0060588D"/>
    <w:rsid w:val="00617DFB"/>
    <w:rsid w:val="0063431A"/>
    <w:rsid w:val="006560F0"/>
    <w:rsid w:val="00666351"/>
    <w:rsid w:val="00672601"/>
    <w:rsid w:val="00676113"/>
    <w:rsid w:val="00686EE2"/>
    <w:rsid w:val="0069534F"/>
    <w:rsid w:val="006B3837"/>
    <w:rsid w:val="006B7140"/>
    <w:rsid w:val="006C5585"/>
    <w:rsid w:val="006C7A8F"/>
    <w:rsid w:val="006D7DE3"/>
    <w:rsid w:val="00700523"/>
    <w:rsid w:val="007061AA"/>
    <w:rsid w:val="0071033A"/>
    <w:rsid w:val="00742340"/>
    <w:rsid w:val="007432D7"/>
    <w:rsid w:val="007460FB"/>
    <w:rsid w:val="00747ACE"/>
    <w:rsid w:val="00750BB0"/>
    <w:rsid w:val="007549D5"/>
    <w:rsid w:val="00755EA9"/>
    <w:rsid w:val="0075626A"/>
    <w:rsid w:val="007666B9"/>
    <w:rsid w:val="00775369"/>
    <w:rsid w:val="00786A80"/>
    <w:rsid w:val="00791C90"/>
    <w:rsid w:val="007A531B"/>
    <w:rsid w:val="007A608B"/>
    <w:rsid w:val="007B2D5A"/>
    <w:rsid w:val="007C4B2C"/>
    <w:rsid w:val="007C7B7F"/>
    <w:rsid w:val="007C7D3A"/>
    <w:rsid w:val="007D2167"/>
    <w:rsid w:val="007E33AF"/>
    <w:rsid w:val="007E6A67"/>
    <w:rsid w:val="00800C4F"/>
    <w:rsid w:val="00806DA6"/>
    <w:rsid w:val="00810316"/>
    <w:rsid w:val="00812BF0"/>
    <w:rsid w:val="00816D6B"/>
    <w:rsid w:val="008235DC"/>
    <w:rsid w:val="00825850"/>
    <w:rsid w:val="00835205"/>
    <w:rsid w:val="00840096"/>
    <w:rsid w:val="0084315D"/>
    <w:rsid w:val="00854A23"/>
    <w:rsid w:val="008601A8"/>
    <w:rsid w:val="0086708C"/>
    <w:rsid w:val="0087254C"/>
    <w:rsid w:val="008759A6"/>
    <w:rsid w:val="00887EC2"/>
    <w:rsid w:val="00896094"/>
    <w:rsid w:val="008A62CD"/>
    <w:rsid w:val="008E21A8"/>
    <w:rsid w:val="008E5B47"/>
    <w:rsid w:val="008F02C9"/>
    <w:rsid w:val="00911708"/>
    <w:rsid w:val="009407C6"/>
    <w:rsid w:val="00945FCD"/>
    <w:rsid w:val="00956349"/>
    <w:rsid w:val="009602BE"/>
    <w:rsid w:val="0096555F"/>
    <w:rsid w:val="00975239"/>
    <w:rsid w:val="00990AF9"/>
    <w:rsid w:val="009951BE"/>
    <w:rsid w:val="009A06CA"/>
    <w:rsid w:val="009A54B0"/>
    <w:rsid w:val="009B6A8F"/>
    <w:rsid w:val="009D2D25"/>
    <w:rsid w:val="009E115B"/>
    <w:rsid w:val="009F41CF"/>
    <w:rsid w:val="00A05E95"/>
    <w:rsid w:val="00A3132F"/>
    <w:rsid w:val="00A32A12"/>
    <w:rsid w:val="00A3426A"/>
    <w:rsid w:val="00A4711B"/>
    <w:rsid w:val="00A50449"/>
    <w:rsid w:val="00A53967"/>
    <w:rsid w:val="00A54AB8"/>
    <w:rsid w:val="00A54B66"/>
    <w:rsid w:val="00A56687"/>
    <w:rsid w:val="00A5707B"/>
    <w:rsid w:val="00A60015"/>
    <w:rsid w:val="00A6351B"/>
    <w:rsid w:val="00A70BCA"/>
    <w:rsid w:val="00A87E0A"/>
    <w:rsid w:val="00A940F0"/>
    <w:rsid w:val="00AB0408"/>
    <w:rsid w:val="00AB095B"/>
    <w:rsid w:val="00AB185A"/>
    <w:rsid w:val="00AB450C"/>
    <w:rsid w:val="00AC0E90"/>
    <w:rsid w:val="00AC1A46"/>
    <w:rsid w:val="00AD70DC"/>
    <w:rsid w:val="00AF28FB"/>
    <w:rsid w:val="00AF4C36"/>
    <w:rsid w:val="00B00D3E"/>
    <w:rsid w:val="00B12C3C"/>
    <w:rsid w:val="00B306F4"/>
    <w:rsid w:val="00B427EE"/>
    <w:rsid w:val="00B46A59"/>
    <w:rsid w:val="00B50525"/>
    <w:rsid w:val="00B62553"/>
    <w:rsid w:val="00B62946"/>
    <w:rsid w:val="00B67621"/>
    <w:rsid w:val="00B67BA9"/>
    <w:rsid w:val="00B70774"/>
    <w:rsid w:val="00B83DD1"/>
    <w:rsid w:val="00B875BA"/>
    <w:rsid w:val="00B92BBF"/>
    <w:rsid w:val="00BB654D"/>
    <w:rsid w:val="00BC105C"/>
    <w:rsid w:val="00BC1F65"/>
    <w:rsid w:val="00BC6051"/>
    <w:rsid w:val="00BD0D40"/>
    <w:rsid w:val="00BE4C74"/>
    <w:rsid w:val="00BE4FC8"/>
    <w:rsid w:val="00BF69E2"/>
    <w:rsid w:val="00C05D0C"/>
    <w:rsid w:val="00C12BF6"/>
    <w:rsid w:val="00C34C8B"/>
    <w:rsid w:val="00C6773E"/>
    <w:rsid w:val="00C72893"/>
    <w:rsid w:val="00C8222F"/>
    <w:rsid w:val="00C87E61"/>
    <w:rsid w:val="00CA4176"/>
    <w:rsid w:val="00CB1D99"/>
    <w:rsid w:val="00CD41A9"/>
    <w:rsid w:val="00CE2F99"/>
    <w:rsid w:val="00CF1F9D"/>
    <w:rsid w:val="00CF335A"/>
    <w:rsid w:val="00CF6E1B"/>
    <w:rsid w:val="00D035FE"/>
    <w:rsid w:val="00D127D6"/>
    <w:rsid w:val="00D26E1F"/>
    <w:rsid w:val="00D32596"/>
    <w:rsid w:val="00D439EE"/>
    <w:rsid w:val="00D446C9"/>
    <w:rsid w:val="00D7691D"/>
    <w:rsid w:val="00D83E12"/>
    <w:rsid w:val="00D94235"/>
    <w:rsid w:val="00D9608A"/>
    <w:rsid w:val="00DA278D"/>
    <w:rsid w:val="00DB3CCB"/>
    <w:rsid w:val="00DB4CDE"/>
    <w:rsid w:val="00DB7BF6"/>
    <w:rsid w:val="00DD685D"/>
    <w:rsid w:val="00DE38CD"/>
    <w:rsid w:val="00DE5AC5"/>
    <w:rsid w:val="00DF1E6C"/>
    <w:rsid w:val="00DF2298"/>
    <w:rsid w:val="00E15478"/>
    <w:rsid w:val="00E17554"/>
    <w:rsid w:val="00E270E9"/>
    <w:rsid w:val="00E52B9B"/>
    <w:rsid w:val="00E60025"/>
    <w:rsid w:val="00E614DD"/>
    <w:rsid w:val="00EA0F9D"/>
    <w:rsid w:val="00EA1061"/>
    <w:rsid w:val="00EA2598"/>
    <w:rsid w:val="00EA2B9C"/>
    <w:rsid w:val="00EA5388"/>
    <w:rsid w:val="00EA62A5"/>
    <w:rsid w:val="00EC1251"/>
    <w:rsid w:val="00EC1B70"/>
    <w:rsid w:val="00ED215A"/>
    <w:rsid w:val="00ED251E"/>
    <w:rsid w:val="00EE276E"/>
    <w:rsid w:val="00EF2F01"/>
    <w:rsid w:val="00EF416A"/>
    <w:rsid w:val="00EF7CB1"/>
    <w:rsid w:val="00F02D4D"/>
    <w:rsid w:val="00F128C3"/>
    <w:rsid w:val="00F16688"/>
    <w:rsid w:val="00F225CF"/>
    <w:rsid w:val="00F445E4"/>
    <w:rsid w:val="00F64C02"/>
    <w:rsid w:val="00F664D4"/>
    <w:rsid w:val="00F70BD7"/>
    <w:rsid w:val="00F775D4"/>
    <w:rsid w:val="00F8006F"/>
    <w:rsid w:val="00F80D97"/>
    <w:rsid w:val="00F95BFB"/>
    <w:rsid w:val="00FB23C7"/>
    <w:rsid w:val="00FB6D40"/>
    <w:rsid w:val="00FC157F"/>
    <w:rsid w:val="00FC69C1"/>
    <w:rsid w:val="00FE2748"/>
    <w:rsid w:val="00FE2E38"/>
    <w:rsid w:val="00FF3B6C"/>
    <w:rsid w:val="00FF4E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2050" v:ext="edit"/>
    <o:shapelayout v:ext="edit">
      <o:idmap data="2" v:ext="edit"/>
    </o:shapelayout>
  </w:shapeDefaults>
  <w:decimalSymbol w:val=","/>
  <w:listSeparator w:val=";"/>
  <w15:chartTrackingRefBased/>
  <w14:docId w14:val="0CC1AF68"/>
  <w15:docId w15:val="{28583A56-41E2-4BDF-B38F-897A7E249E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Hyperlink" w:uiPriority="99"/>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C7B7F"/>
    <w:rPr>
      <w:rFonts w:cs="Courier New"/>
      <w:color w:val="FF0000"/>
    </w:rPr>
  </w:style>
  <w:style w:type="paragraph" w:styleId="Naslov1">
    <w:name w:val="heading 1"/>
    <w:basedOn w:val="Normal"/>
    <w:next w:val="Normal"/>
    <w:link w:val="Naslov1Char"/>
    <w:qFormat/>
    <w:rsid w:val="007C7B7F"/>
    <w:pPr>
      <w:keepNext/>
      <w:ind w:left="540"/>
      <w:outlineLvl w:val="0"/>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7C7B7F"/>
    <w:pPr>
      <w:spacing w:line="240" w:lineRule="exact"/>
      <w:ind w:left="540"/>
    </w:pPr>
    <w:rPr>
      <w:b/>
      <w:color w:val="auto"/>
      <w:sz w:val="24"/>
    </w:rPr>
  </w:style>
  <w:style w:type="paragraph" w:styleId="Obinitekst">
    <w:name w:val="Plain Text"/>
    <w:basedOn w:val="Normal"/>
    <w:rsid w:val="007C7B7F"/>
    <w:rPr>
      <w:rFonts w:ascii="Courier New" w:hAnsi="Courier New"/>
      <w:color w:val="auto"/>
    </w:rPr>
  </w:style>
  <w:style w:type="paragraph" w:styleId="Zaglavlje">
    <w:name w:val="header"/>
    <w:basedOn w:val="Normal"/>
    <w:link w:val="ZaglavljeChar"/>
    <w:rsid w:val="009A06CA"/>
    <w:pPr>
      <w:tabs>
        <w:tab w:val="center" w:pos="4536"/>
        <w:tab w:val="right" w:pos="9072"/>
      </w:tabs>
    </w:pPr>
  </w:style>
  <w:style w:type="character" w:styleId="Brojstranice">
    <w:name w:val="page number"/>
    <w:basedOn w:val="Zadanifontodlomka"/>
    <w:rsid w:val="009A06CA"/>
  </w:style>
  <w:style w:type="paragraph" w:styleId="Tekstbalonia">
    <w:name w:val="Balloon Text"/>
    <w:basedOn w:val="Normal"/>
    <w:semiHidden/>
    <w:rsid w:val="00F80D97"/>
    <w:rPr>
      <w:rFonts w:ascii="Tahoma" w:hAnsi="Tahoma" w:cs="Tahoma"/>
      <w:sz w:val="16"/>
      <w:szCs w:val="16"/>
    </w:rPr>
  </w:style>
  <w:style w:type="paragraph" w:styleId="Podnoje">
    <w:name w:val="footer"/>
    <w:basedOn w:val="Normal"/>
    <w:rsid w:val="00B62553"/>
    <w:pPr>
      <w:tabs>
        <w:tab w:val="center" w:pos="4536"/>
        <w:tab w:val="right" w:pos="9072"/>
      </w:tabs>
    </w:pPr>
  </w:style>
  <w:style w:type="character" w:styleId="ZaglavljeChar" w:customStyle="true">
    <w:name w:val="Zaglavlje Char"/>
    <w:link w:val="Zaglavlje"/>
    <w:rsid w:val="000A1FE0"/>
    <w:rPr>
      <w:rFonts w:cs="Courier New"/>
      <w:color w:val="FF0000"/>
      <w:lang w:val="hr-HR" w:eastAsia="hr-HR" w:bidi="ar-SA"/>
    </w:rPr>
  </w:style>
  <w:style w:type="paragraph" w:styleId="HTMLunaprijedoblikovano">
    <w:name w:val="HTML Preformatted"/>
    <w:basedOn w:val="Normal"/>
    <w:rsid w:val="00336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styleId="apple-converted-space" w:customStyle="true">
    <w:name w:val="apple-converted-space"/>
    <w:rsid w:val="003063DB"/>
  </w:style>
  <w:style w:type="character" w:styleId="Hiperveza">
    <w:name w:val="Hyperlink"/>
    <w:uiPriority w:val="99"/>
    <w:unhideWhenUsed/>
    <w:rsid w:val="003063DB"/>
    <w:rPr>
      <w:color w:val="0000FF"/>
      <w:u w:val="single"/>
    </w:rPr>
  </w:style>
  <w:style w:type="paragraph" w:styleId="StandardWeb">
    <w:name w:val="Normal (Web)"/>
    <w:basedOn w:val="Normal"/>
    <w:rsid w:val="005839DD"/>
    <w:pPr>
      <w:spacing w:before="100" w:beforeAutospacing="true" w:after="100" w:afterAutospacing="true"/>
    </w:pPr>
    <w:rPr>
      <w:rFonts w:cs="Times New Roman"/>
      <w:color w:val="auto"/>
      <w:sz w:val="24"/>
      <w:szCs w:val="24"/>
    </w:rPr>
  </w:style>
  <w:style w:type="paragraph" w:styleId="t-9-8" w:customStyle="true">
    <w:name w:val="t-9-8"/>
    <w:basedOn w:val="Normal"/>
    <w:rsid w:val="007549D5"/>
    <w:pPr>
      <w:spacing w:before="100" w:beforeAutospacing="true" w:after="100" w:afterAutospacing="true"/>
    </w:pPr>
    <w:rPr>
      <w:rFonts w:cs="Times New Roman"/>
      <w:color w:val="auto"/>
      <w:sz w:val="24"/>
      <w:szCs w:val="24"/>
    </w:rPr>
  </w:style>
  <w:style w:type="character" w:styleId="Naslov1Char" w:customStyle="true">
    <w:name w:val="Naslov 1 Char"/>
    <w:link w:val="Naslov1"/>
    <w:rsid w:val="00EA5388"/>
    <w:rPr>
      <w:rFonts w:cs="Courier New"/>
      <w:b/>
      <w:color w:val="FF0000"/>
    </w:rPr>
  </w:style>
  <w:style w:type="paragraph" w:styleId="NormalWeb" w:customStyle="true">
    <w:name w:val="NormalWeb"/>
    <w:basedOn w:val="Normal"/>
    <w:uiPriority w:val="99"/>
    <w:rsid w:val="009D2D25"/>
    <w:pPr>
      <w:spacing w:before="99" w:after="99" w:line="276" w:lineRule="auto"/>
    </w:pPr>
    <w:rPr>
      <w:rFonts w:ascii="Verdana" w:hAnsi="Verdana" w:eastAsia="Calibri" w:cs="Times New Roman"/>
      <w:color w:val="auto"/>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791840">
      <w:bodyDiv w:val="true"/>
      <w:marLeft w:val="0"/>
      <w:marRight w:val="0"/>
      <w:marTop w:val="0"/>
      <w:marBottom w:val="0"/>
      <w:divBdr>
        <w:top w:val="none" w:color="auto" w:sz="0" w:space="0"/>
        <w:left w:val="none" w:color="auto" w:sz="0" w:space="0"/>
        <w:bottom w:val="none" w:color="auto" w:sz="0" w:space="0"/>
        <w:right w:val="none" w:color="auto" w:sz="0" w:space="0"/>
      </w:divBdr>
    </w:div>
    <w:div w:id="1713841493">
      <w:bodyDiv w:val="true"/>
      <w:marLeft w:val="0"/>
      <w:marRight w:val="0"/>
      <w:marTop w:val="0"/>
      <w:marBottom w:val="0"/>
      <w:divBdr>
        <w:top w:val="none" w:color="auto" w:sz="0" w:space="0"/>
        <w:left w:val="none" w:color="auto" w:sz="0" w:space="0"/>
        <w:bottom w:val="none" w:color="auto" w:sz="0" w:space="0"/>
        <w:right w:val="none" w:color="auto" w:sz="0" w:space="0"/>
      </w:divBdr>
    </w:div>
    <w:div w:id="1857190167">
      <w:bodyDiv w:val="true"/>
      <w:marLeft w:val="0"/>
      <w:marRight w:val="0"/>
      <w:marTop w:val="0"/>
      <w:marBottom w:val="0"/>
      <w:divBdr>
        <w:top w:val="none" w:color="auto" w:sz="0" w:space="0"/>
        <w:left w:val="none" w:color="auto" w:sz="0" w:space="0"/>
        <w:bottom w:val="none" w:color="auto" w:sz="0" w:space="0"/>
        <w:right w:val="none" w:color="auto" w:sz="0" w:space="0"/>
      </w:divBdr>
      <w:divsChild>
        <w:div w:id="34736358">
          <w:marLeft w:val="-225"/>
          <w:marRight w:val="-225"/>
          <w:marTop w:val="0"/>
          <w:marBottom w:val="0"/>
          <w:divBdr>
            <w:top w:val="none" w:color="auto" w:sz="0" w:space="0"/>
            <w:left w:val="none" w:color="auto" w:sz="0" w:space="0"/>
            <w:bottom w:val="none" w:color="auto" w:sz="0" w:space="0"/>
            <w:right w:val="none" w:color="auto" w:sz="0" w:space="0"/>
          </w:divBdr>
        </w:div>
        <w:div w:id="671764539">
          <w:marLeft w:val="-225"/>
          <w:marRight w:val="-225"/>
          <w:marTop w:val="0"/>
          <w:marBottom w:val="0"/>
          <w:divBdr>
            <w:top w:val="none" w:color="auto" w:sz="0" w:space="0"/>
            <w:left w:val="none" w:color="auto" w:sz="0" w:space="0"/>
            <w:bottom w:val="none" w:color="auto" w:sz="0" w:space="0"/>
            <w:right w:val="none" w:color="auto" w:sz="0" w:space="0"/>
          </w:divBdr>
        </w:div>
        <w:div w:id="1891921438">
          <w:marLeft w:val="-225"/>
          <w:marRight w:val="-225"/>
          <w:marTop w:val="0"/>
          <w:marBottom w:val="0"/>
          <w:divBdr>
            <w:top w:val="none" w:color="auto" w:sz="0" w:space="0"/>
            <w:left w:val="none" w:color="auto" w:sz="0" w:space="0"/>
            <w:bottom w:val="none" w:color="auto" w:sz="0" w:space="0"/>
            <w:right w:val="none" w:color="auto" w:sz="0" w:space="0"/>
          </w:divBdr>
        </w:div>
        <w:div w:id="1995376150">
          <w:marLeft w:val="-225"/>
          <w:marRight w:val="-225"/>
          <w:marTop w:val="0"/>
          <w:marBottom w:val="0"/>
          <w:divBdr>
            <w:top w:val="none" w:color="auto" w:sz="0" w:space="0"/>
            <w:left w:val="none" w:color="auto" w:sz="0" w:space="0"/>
            <w:bottom w:val="none" w:color="auto" w:sz="0" w:space="0"/>
            <w:right w:val="none" w:color="auto" w:sz="0" w:space="0"/>
          </w:divBdr>
        </w:div>
        <w:div w:id="2093120827">
          <w:marLeft w:val="-225"/>
          <w:marRight w:val="-225"/>
          <w:marTop w:val="0"/>
          <w:marBottom w:val="0"/>
          <w:divBdr>
            <w:top w:val="none" w:color="auto" w:sz="0" w:space="0"/>
            <w:left w:val="none" w:color="auto" w:sz="0" w:space="0"/>
            <w:bottom w:val="none" w:color="auto" w:sz="0" w:space="0"/>
            <w:right w:val="none" w:color="auto" w:sz="0" w:space="0"/>
          </w:divBdr>
        </w:div>
      </w:divsChild>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3.xml" Type="http://schemas.openxmlformats.org/officeDocument/2006/relationships/header" Id="rId10"/><Relationship Target="settings.xml" Type="http://schemas.openxmlformats.org/officeDocument/2006/relationships/settings" Id="rId4"/><Relationship Target="header2.xml" Type="http://schemas.openxmlformats.org/officeDocument/2006/relationships/header" Id="rId9"/><Relationship Target="../customXml/item1e.xml" Type="http://schemas.openxmlformats.org/officeDocument/2006/relationships/customXml" Id="rId13"/></Relationships>
</file>

<file path=word/_rels/header3.xml.rels><?xml version="1.0" encoding="UTF-8" standalone="yes"?><Relationships xmlns="http://schemas.openxmlformats.org/package/2006/relationships"><Relationship Target="media/image1.jpeg" Type="http://schemas.openxmlformats.org/officeDocument/2006/relationships/imag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23491B47-6AC6-4B33-9785-6AD965621C9E}">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1118</properties:Words>
  <properties:Characters>6374</properties:Characters>
  <properties:Lines>53</properties:Lines>
  <properties:Paragraphs>14</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P-2742/08</vt:lpstr>
    </vt:vector>
  </properties:TitlesOfParts>
  <properties:LinksUpToDate>false</properties:LinksUpToDate>
  <properties:CharactersWithSpaces>7478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2026-04-30T07:22:00Z</dcterms:created>
  <dc:creator>korisnik</dc:creator>
  <cp:keywords/>
  <cp:lastModifiedBy>Ana Cvečić Hoxha</cp:lastModifiedBy>
  <cp:lastPrinted>2025-11-11T14:23:00Z</cp:lastPrinted>
  <dcterms:modified xmlns:xsi="http://www.w3.org/2001/XMLSchema-instance" xsi:type="dcterms:W3CDTF">2026-04-30T07:41:00Z</dcterms:modified>
  <cp:revision>3</cp:revision>
  <dc:subject/>
  <dc:title>P-2742/08</dc:title>
</cp:coreProperties>
</file>